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F01AFB" w:rsidRDefault="00AC4AA0" w:rsidP="002C5575">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F01AFB" w:rsidRDefault="00AC4AA0" w:rsidP="002804E6">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высшего образования</w:t>
      </w:r>
    </w:p>
    <w:p w14:paraId="066102D8" w14:textId="77777777" w:rsidR="00AC4AA0" w:rsidRPr="00F01AFB" w:rsidRDefault="00AC4AA0" w:rsidP="00AB602F">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 xml:space="preserve">«ФинансоВЫЙ УНИВЕРСИТЕТ </w:t>
      </w:r>
    </w:p>
    <w:p w14:paraId="52B6BB4F" w14:textId="77777777" w:rsidR="00AC4AA0" w:rsidRPr="00F01AFB" w:rsidRDefault="00AC4AA0" w:rsidP="00AB602F">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при Правительстве Российской Федерации»</w:t>
      </w:r>
    </w:p>
    <w:p w14:paraId="473CB14C" w14:textId="77777777" w:rsidR="00AC4AA0" w:rsidRPr="00F01AFB" w:rsidRDefault="00AC4AA0" w:rsidP="00AB602F">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(Финансовый университет)</w:t>
      </w:r>
    </w:p>
    <w:p w14:paraId="7E6A8427" w14:textId="77777777" w:rsidR="00AB602F" w:rsidRPr="00F01AFB" w:rsidRDefault="00AB602F" w:rsidP="001E568B">
      <w:pPr>
        <w:spacing w:after="0" w:line="240" w:lineRule="auto"/>
        <w:jc w:val="center"/>
        <w:rPr>
          <w:rFonts w:ascii="Times New Roman" w:hAnsi="Times New Roman"/>
          <w:bCs/>
          <w:sz w:val="28"/>
          <w:szCs w:val="28"/>
          <w:lang w:eastAsia="ru-RU"/>
        </w:rPr>
      </w:pPr>
    </w:p>
    <w:p w14:paraId="4414AB1A"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67F4CF85"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Факультета «Высшая школа управления»</w:t>
      </w:r>
    </w:p>
    <w:p w14:paraId="7630368D" w14:textId="77777777" w:rsidR="007277C8" w:rsidRPr="00F01AFB" w:rsidRDefault="007277C8" w:rsidP="00C10C26">
      <w:pPr>
        <w:spacing w:after="0" w:line="360" w:lineRule="auto"/>
        <w:jc w:val="center"/>
        <w:rPr>
          <w:rFonts w:ascii="Times New Roman" w:hAnsi="Times New Roman"/>
          <w:b/>
          <w:caps/>
          <w:sz w:val="28"/>
          <w:szCs w:val="28"/>
          <w:lang w:eastAsia="ru-RU"/>
        </w:rPr>
      </w:pPr>
    </w:p>
    <w:p w14:paraId="35DF41CF" w14:textId="03E92691" w:rsidR="00BE74F0" w:rsidRDefault="00BE74F0" w:rsidP="00C10C26">
      <w:pPr>
        <w:spacing w:after="0" w:line="360" w:lineRule="auto"/>
        <w:jc w:val="center"/>
        <w:rPr>
          <w:rFonts w:ascii="Times New Roman" w:hAnsi="Times New Roman"/>
          <w:b/>
          <w:caps/>
          <w:sz w:val="28"/>
          <w:szCs w:val="28"/>
          <w:lang w:eastAsia="ru-RU"/>
        </w:rPr>
      </w:pPr>
    </w:p>
    <w:p w14:paraId="2279455F" w14:textId="77C29DE6" w:rsidR="0032484C" w:rsidRDefault="0032484C" w:rsidP="00C10C26">
      <w:pPr>
        <w:spacing w:after="0" w:line="360" w:lineRule="auto"/>
        <w:jc w:val="center"/>
        <w:rPr>
          <w:rFonts w:ascii="Times New Roman" w:hAnsi="Times New Roman"/>
          <w:b/>
          <w:caps/>
          <w:sz w:val="28"/>
          <w:szCs w:val="28"/>
          <w:lang w:eastAsia="ru-RU"/>
        </w:rPr>
      </w:pPr>
    </w:p>
    <w:p w14:paraId="00306783" w14:textId="77777777" w:rsidR="0032484C" w:rsidRPr="00F01AFB" w:rsidRDefault="0032484C" w:rsidP="00C10C26">
      <w:pPr>
        <w:spacing w:after="0" w:line="360" w:lineRule="auto"/>
        <w:jc w:val="center"/>
        <w:rPr>
          <w:rFonts w:ascii="Times New Roman" w:hAnsi="Times New Roman"/>
          <w:b/>
          <w:caps/>
          <w:sz w:val="28"/>
          <w:szCs w:val="28"/>
          <w:lang w:eastAsia="ru-RU"/>
        </w:rPr>
      </w:pPr>
    </w:p>
    <w:p w14:paraId="50EC7F1C" w14:textId="09482F20" w:rsidR="00C10C26" w:rsidRDefault="00AF0D5F" w:rsidP="00C10C26">
      <w:pPr>
        <w:spacing w:after="0" w:line="360" w:lineRule="auto"/>
        <w:jc w:val="center"/>
        <w:rPr>
          <w:rFonts w:ascii="Times New Roman" w:hAnsi="Times New Roman"/>
          <w:sz w:val="28"/>
          <w:szCs w:val="28"/>
          <w:lang w:eastAsia="ru-RU"/>
        </w:rPr>
      </w:pPr>
      <w:r w:rsidRPr="00F01AFB">
        <w:rPr>
          <w:rFonts w:ascii="Times New Roman" w:hAnsi="Times New Roman"/>
          <w:sz w:val="28"/>
          <w:szCs w:val="28"/>
          <w:lang w:eastAsia="ru-RU"/>
        </w:rPr>
        <w:t>Солнцев И.В.</w:t>
      </w:r>
    </w:p>
    <w:p w14:paraId="5DD2483E" w14:textId="62E3362D" w:rsidR="007277C8" w:rsidRPr="00F01AFB" w:rsidRDefault="0091583B"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sidRPr="00F01AFB">
        <w:rPr>
          <w:rFonts w:eastAsia="Calibri"/>
          <w:b/>
          <w:caps/>
          <w:sz w:val="32"/>
          <w:szCs w:val="32"/>
          <w:lang w:eastAsia="en-US"/>
        </w:rPr>
        <w:t xml:space="preserve">ФИНАНСЫ </w:t>
      </w:r>
      <w:r w:rsidR="006B66CF">
        <w:rPr>
          <w:rFonts w:eastAsia="Calibri"/>
          <w:b/>
          <w:caps/>
          <w:sz w:val="32"/>
          <w:szCs w:val="32"/>
          <w:lang w:eastAsia="en-US"/>
        </w:rPr>
        <w:t>В СПОРТИВНЫХ ОРГАНИЗАЦИях</w:t>
      </w:r>
    </w:p>
    <w:p w14:paraId="672A501B" w14:textId="77777777" w:rsidR="00AC4AA0" w:rsidRPr="00F01AFB" w:rsidRDefault="00AC4AA0" w:rsidP="00735ACC">
      <w:pPr>
        <w:pStyle w:val="a7"/>
        <w:shd w:val="clear" w:color="auto" w:fill="FFFFFF"/>
        <w:spacing w:before="0" w:beforeAutospacing="0" w:after="0" w:afterAutospacing="0"/>
        <w:jc w:val="center"/>
        <w:textAlignment w:val="baseline"/>
        <w:rPr>
          <w:color w:val="000000"/>
          <w:sz w:val="28"/>
          <w:szCs w:val="28"/>
        </w:rPr>
      </w:pPr>
      <w:r w:rsidRPr="00F01AFB">
        <w:rPr>
          <w:b/>
          <w:bCs/>
          <w:color w:val="000000"/>
          <w:sz w:val="28"/>
          <w:szCs w:val="28"/>
          <w:bdr w:val="none" w:sz="0" w:space="0" w:color="auto" w:frame="1"/>
        </w:rPr>
        <w:t>Рабочая программа дисциплины</w:t>
      </w:r>
    </w:p>
    <w:p w14:paraId="5D5016FD" w14:textId="77777777" w:rsidR="007277C8" w:rsidRPr="00F01AFB"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F01AFB" w:rsidRDefault="00735ACC" w:rsidP="00735ACC">
      <w:pPr>
        <w:widowControl w:val="0"/>
        <w:spacing w:after="0" w:line="240" w:lineRule="auto"/>
        <w:jc w:val="center"/>
        <w:rPr>
          <w:rFonts w:ascii="Times New Roman" w:hAnsi="Times New Roman"/>
          <w:color w:val="000000"/>
          <w:sz w:val="28"/>
          <w:szCs w:val="28"/>
          <w:lang w:bidi="ru-RU"/>
        </w:rPr>
      </w:pPr>
      <w:r w:rsidRPr="00F01AFB">
        <w:rPr>
          <w:rFonts w:ascii="Times New Roman" w:hAnsi="Times New Roman"/>
          <w:color w:val="000000"/>
          <w:sz w:val="28"/>
          <w:szCs w:val="28"/>
          <w:lang w:bidi="ru-RU"/>
        </w:rPr>
        <w:t>для студентов, обучающихся по направлению подготовки</w:t>
      </w:r>
    </w:p>
    <w:p w14:paraId="5D88C39A" w14:textId="7FCCD42D" w:rsidR="006B66CF" w:rsidRDefault="006B66CF" w:rsidP="006B66CF">
      <w:pPr>
        <w:pStyle w:val="afc"/>
        <w:spacing w:after="0"/>
        <w:jc w:val="center"/>
        <w:rPr>
          <w:color w:val="000000"/>
          <w:sz w:val="28"/>
          <w:szCs w:val="28"/>
          <w:lang w:bidi="ru-RU"/>
        </w:rPr>
      </w:pPr>
      <w:r>
        <w:rPr>
          <w:color w:val="000000"/>
          <w:sz w:val="28"/>
          <w:szCs w:val="28"/>
          <w:lang w:bidi="ru-RU"/>
        </w:rPr>
        <w:t xml:space="preserve">38.03.02 «Менеджмент» </w:t>
      </w:r>
    </w:p>
    <w:p w14:paraId="17C8046D" w14:textId="125C4DB5" w:rsidR="00735ACC" w:rsidRPr="0032484C" w:rsidRDefault="006B66CF" w:rsidP="006B66CF">
      <w:pPr>
        <w:pStyle w:val="afc"/>
        <w:spacing w:after="0"/>
        <w:jc w:val="center"/>
        <w:rPr>
          <w:color w:val="000000"/>
          <w:sz w:val="28"/>
          <w:szCs w:val="28"/>
          <w:lang w:bidi="ru-RU"/>
        </w:rPr>
      </w:pPr>
      <w:r w:rsidRPr="0032484C">
        <w:rPr>
          <w:color w:val="000000"/>
          <w:sz w:val="28"/>
          <w:szCs w:val="28"/>
          <w:lang w:bidi="ru-RU"/>
        </w:rPr>
        <w:t>ОП «Управление бизнесом»</w:t>
      </w:r>
      <w:r w:rsidR="0032484C" w:rsidRPr="0032484C">
        <w:rPr>
          <w:color w:val="000000"/>
          <w:sz w:val="28"/>
          <w:szCs w:val="28"/>
          <w:lang w:bidi="ru-RU"/>
        </w:rPr>
        <w:t xml:space="preserve">, </w:t>
      </w:r>
      <w:r w:rsidRPr="0032484C">
        <w:rPr>
          <w:color w:val="000000"/>
          <w:sz w:val="28"/>
          <w:szCs w:val="28"/>
          <w:lang w:bidi="ru-RU"/>
        </w:rPr>
        <w:t>профиль: «Менеджмент в спорте»</w:t>
      </w:r>
    </w:p>
    <w:p w14:paraId="1A88EA31" w14:textId="6E5D6597" w:rsidR="005A209A" w:rsidRPr="00F01AFB"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Pr="00F01AFB" w:rsidRDefault="00917199" w:rsidP="006B66CF">
      <w:pPr>
        <w:pStyle w:val="a7"/>
        <w:shd w:val="clear" w:color="auto" w:fill="FFFFFF"/>
        <w:spacing w:before="0" w:beforeAutospacing="0" w:after="0" w:afterAutospacing="0" w:line="360" w:lineRule="auto"/>
        <w:textAlignment w:val="baseline"/>
        <w:rPr>
          <w:color w:val="000000"/>
          <w:sz w:val="28"/>
          <w:szCs w:val="28"/>
        </w:rPr>
      </w:pPr>
    </w:p>
    <w:p w14:paraId="62BF779C" w14:textId="36B1B42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5A5994C9" w14:textId="77777777" w:rsidR="0032484C" w:rsidRPr="00F01AFB" w:rsidRDefault="0032484C" w:rsidP="008B001D">
      <w:pPr>
        <w:pStyle w:val="a7"/>
        <w:shd w:val="clear" w:color="auto" w:fill="FFFFFF"/>
        <w:spacing w:before="0" w:beforeAutospacing="0" w:after="0" w:afterAutospacing="0" w:line="360" w:lineRule="auto"/>
        <w:jc w:val="center"/>
        <w:textAlignment w:val="baseline"/>
        <w:rPr>
          <w:color w:val="000000"/>
          <w:sz w:val="28"/>
          <w:szCs w:val="28"/>
        </w:rPr>
      </w:pPr>
    </w:p>
    <w:p w14:paraId="6F06D961" w14:textId="77777777" w:rsidR="004C4C1E" w:rsidRPr="004E0EE0" w:rsidRDefault="004C4C1E" w:rsidP="004C4C1E">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74CE4E2E" w14:textId="77777777" w:rsidR="004C4C1E" w:rsidRPr="00FB3D1C" w:rsidRDefault="004C4C1E" w:rsidP="004C4C1E">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299A22F0" w14:textId="77777777" w:rsidR="004C4C1E" w:rsidRPr="00FB3D1C" w:rsidRDefault="004C4C1E" w:rsidP="004C4C1E">
      <w:pPr>
        <w:spacing w:after="0" w:line="360" w:lineRule="auto"/>
        <w:jc w:val="center"/>
        <w:rPr>
          <w:rFonts w:ascii="Times New Roman" w:hAnsi="Times New Roman"/>
          <w:i/>
          <w:sz w:val="28"/>
          <w:szCs w:val="28"/>
          <w:lang w:eastAsia="ru-RU"/>
        </w:rPr>
      </w:pPr>
    </w:p>
    <w:p w14:paraId="193B1E24" w14:textId="467319C9" w:rsidR="004C4C1E" w:rsidRPr="00FB3D1C" w:rsidRDefault="004C4C1E" w:rsidP="004127E7">
      <w:pPr>
        <w:spacing w:after="0" w:line="240" w:lineRule="auto"/>
        <w:jc w:val="center"/>
        <w:rPr>
          <w:rFonts w:ascii="Times New Roman" w:hAnsi="Times New Roman"/>
          <w:i/>
          <w:sz w:val="28"/>
          <w:szCs w:val="28"/>
          <w:lang w:eastAsia="ru-RU"/>
        </w:rPr>
      </w:pPr>
      <w:r w:rsidRPr="0006154A">
        <w:rPr>
          <w:rFonts w:ascii="Times New Roman" w:hAnsi="Times New Roman"/>
          <w:i/>
          <w:sz w:val="28"/>
          <w:szCs w:val="28"/>
        </w:rPr>
        <w:t xml:space="preserve">Одобрено на заседании учебно-научного Департамента </w:t>
      </w:r>
      <w:r w:rsidR="004127E7" w:rsidRPr="0006154A">
        <w:rPr>
          <w:rFonts w:ascii="Times New Roman" w:hAnsi="Times New Roman"/>
          <w:bCs/>
          <w:i/>
          <w:sz w:val="28"/>
          <w:szCs w:val="28"/>
          <w:lang w:eastAsia="ru-RU"/>
        </w:rPr>
        <w:t>маркетинга и спортивного бизнеса</w:t>
      </w:r>
      <w:r w:rsidRPr="0006154A">
        <w:rPr>
          <w:rFonts w:ascii="Times New Roman" w:hAnsi="Times New Roman"/>
          <w:bCs/>
          <w:i/>
          <w:sz w:val="28"/>
          <w:szCs w:val="28"/>
          <w:lang w:eastAsia="ru-RU"/>
        </w:rPr>
        <w:t xml:space="preserve"> </w:t>
      </w:r>
      <w:r w:rsidRPr="0006154A">
        <w:rPr>
          <w:rFonts w:ascii="Times New Roman" w:hAnsi="Times New Roman"/>
          <w:i/>
          <w:sz w:val="28"/>
          <w:szCs w:val="28"/>
          <w:lang w:eastAsia="ru-RU"/>
        </w:rPr>
        <w:t>(</w:t>
      </w:r>
      <w:r w:rsidRPr="00FB3D1C">
        <w:rPr>
          <w:rFonts w:ascii="Times New Roman" w:hAnsi="Times New Roman"/>
          <w:i/>
          <w:sz w:val="28"/>
          <w:szCs w:val="28"/>
          <w:lang w:eastAsia="ru-RU"/>
        </w:rPr>
        <w:t>протокол №7 от 16 марта 2023 г.)</w:t>
      </w:r>
    </w:p>
    <w:p w14:paraId="0C001376" w14:textId="77777777" w:rsidR="004C4C1E" w:rsidRPr="00FB3D1C" w:rsidRDefault="004C4C1E" w:rsidP="004C4C1E">
      <w:pPr>
        <w:spacing w:after="0" w:line="360" w:lineRule="auto"/>
        <w:jc w:val="center"/>
        <w:rPr>
          <w:rFonts w:ascii="Times New Roman" w:hAnsi="Times New Roman"/>
          <w:sz w:val="28"/>
          <w:szCs w:val="28"/>
          <w:lang w:eastAsia="ru-RU"/>
        </w:rPr>
      </w:pPr>
    </w:p>
    <w:p w14:paraId="5704BF49" w14:textId="0BF4D7B1" w:rsidR="00067180" w:rsidRDefault="00067180" w:rsidP="0008500C">
      <w:pPr>
        <w:spacing w:after="0" w:line="360" w:lineRule="auto"/>
        <w:jc w:val="center"/>
        <w:rPr>
          <w:rFonts w:ascii="Times New Roman" w:hAnsi="Times New Roman"/>
          <w:sz w:val="28"/>
          <w:szCs w:val="28"/>
          <w:lang w:eastAsia="ru-RU"/>
        </w:rPr>
      </w:pPr>
    </w:p>
    <w:p w14:paraId="4B036B5E" w14:textId="77777777" w:rsidR="004C4C1E" w:rsidRPr="00F01AFB" w:rsidRDefault="004C4C1E" w:rsidP="0008500C">
      <w:pPr>
        <w:spacing w:after="0" w:line="360" w:lineRule="auto"/>
        <w:jc w:val="center"/>
        <w:rPr>
          <w:rFonts w:ascii="Times New Roman" w:hAnsi="Times New Roman"/>
          <w:sz w:val="28"/>
          <w:szCs w:val="28"/>
          <w:lang w:eastAsia="ru-RU"/>
        </w:rPr>
      </w:pPr>
    </w:p>
    <w:p w14:paraId="65C4B0B8" w14:textId="77777777" w:rsidR="00DD4F13" w:rsidRPr="00F01AFB" w:rsidRDefault="00DD4F13" w:rsidP="0008500C">
      <w:pPr>
        <w:spacing w:after="0" w:line="360" w:lineRule="auto"/>
        <w:jc w:val="center"/>
        <w:rPr>
          <w:rFonts w:ascii="Times New Roman" w:hAnsi="Times New Roman"/>
          <w:sz w:val="28"/>
          <w:szCs w:val="28"/>
          <w:lang w:eastAsia="ru-RU"/>
        </w:rPr>
      </w:pPr>
    </w:p>
    <w:p w14:paraId="19B7D0C8" w14:textId="41B5E56E" w:rsidR="00DD4F13" w:rsidRPr="00F01AFB" w:rsidRDefault="00DD4F13" w:rsidP="0008500C">
      <w:pPr>
        <w:spacing w:after="0" w:line="360" w:lineRule="auto"/>
        <w:jc w:val="center"/>
        <w:rPr>
          <w:rFonts w:ascii="Times New Roman" w:hAnsi="Times New Roman"/>
          <w:sz w:val="28"/>
          <w:szCs w:val="28"/>
          <w:lang w:eastAsia="ru-RU"/>
        </w:rPr>
      </w:pPr>
    </w:p>
    <w:p w14:paraId="3CB59E20" w14:textId="77777777" w:rsidR="00DD4F13" w:rsidRPr="00F01AFB" w:rsidRDefault="00DD4F13" w:rsidP="0008500C">
      <w:pPr>
        <w:spacing w:after="0" w:line="360" w:lineRule="auto"/>
        <w:jc w:val="center"/>
        <w:rPr>
          <w:rFonts w:ascii="Times New Roman" w:hAnsi="Times New Roman"/>
          <w:sz w:val="28"/>
          <w:szCs w:val="28"/>
          <w:lang w:eastAsia="ru-RU"/>
        </w:rPr>
      </w:pPr>
    </w:p>
    <w:p w14:paraId="0CB4F11A" w14:textId="3813B32F" w:rsidR="0008500C" w:rsidRPr="00F01AFB" w:rsidRDefault="00AC4AA0"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 xml:space="preserve">Москва </w:t>
      </w:r>
      <w:r w:rsidR="00494757" w:rsidRPr="00F01AFB">
        <w:rPr>
          <w:rFonts w:ascii="Times New Roman" w:hAnsi="Times New Roman"/>
          <w:sz w:val="28"/>
          <w:szCs w:val="28"/>
          <w:lang w:eastAsia="ru-RU"/>
        </w:rPr>
        <w:t>202</w:t>
      </w:r>
      <w:r w:rsidR="006B66CF">
        <w:rPr>
          <w:rFonts w:ascii="Times New Roman" w:hAnsi="Times New Roman"/>
          <w:sz w:val="28"/>
          <w:szCs w:val="28"/>
          <w:lang w:eastAsia="ru-RU"/>
        </w:rPr>
        <w:t>3</w:t>
      </w:r>
      <w:r w:rsidR="005A209A" w:rsidRPr="00F01AFB">
        <w:rPr>
          <w:rFonts w:ascii="Times New Roman" w:hAnsi="Times New Roman"/>
          <w:sz w:val="28"/>
          <w:szCs w:val="28"/>
          <w:lang w:eastAsia="ru-RU"/>
        </w:rPr>
        <w:br w:type="column"/>
      </w:r>
      <w:r w:rsidR="0008500C" w:rsidRPr="00F01AFB">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F01AFB" w:rsidRDefault="0008500C"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высшего образования</w:t>
      </w:r>
    </w:p>
    <w:p w14:paraId="44B1C3D1" w14:textId="77777777" w:rsidR="0008500C" w:rsidRPr="00F01AFB" w:rsidRDefault="0008500C" w:rsidP="005B7291">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F01AFB" w:rsidRDefault="0008500C" w:rsidP="005B7291">
      <w:pPr>
        <w:spacing w:after="0" w:line="240" w:lineRule="auto"/>
        <w:jc w:val="center"/>
        <w:rPr>
          <w:rFonts w:ascii="Times New Roman" w:hAnsi="Times New Roman"/>
          <w:caps/>
          <w:sz w:val="28"/>
          <w:szCs w:val="28"/>
          <w:lang w:eastAsia="ru-RU"/>
        </w:rPr>
      </w:pPr>
      <w:r w:rsidRPr="00F01AFB">
        <w:rPr>
          <w:rFonts w:ascii="Times New Roman" w:hAnsi="Times New Roman"/>
          <w:caps/>
          <w:sz w:val="28"/>
          <w:szCs w:val="28"/>
          <w:lang w:eastAsia="ru-RU"/>
        </w:rPr>
        <w:t>Российской Федерации»</w:t>
      </w:r>
    </w:p>
    <w:p w14:paraId="3036D0F7" w14:textId="2E16815F" w:rsidR="0008500C" w:rsidRDefault="0008500C" w:rsidP="005B7291">
      <w:pPr>
        <w:spacing w:after="0" w:line="240" w:lineRule="auto"/>
        <w:jc w:val="center"/>
        <w:rPr>
          <w:rFonts w:ascii="Times New Roman" w:hAnsi="Times New Roman"/>
          <w:sz w:val="28"/>
          <w:szCs w:val="28"/>
          <w:lang w:eastAsia="ru-RU"/>
        </w:rPr>
      </w:pPr>
      <w:r w:rsidRPr="00F01AFB">
        <w:rPr>
          <w:rFonts w:ascii="Times New Roman" w:hAnsi="Times New Roman"/>
          <w:sz w:val="28"/>
          <w:szCs w:val="28"/>
          <w:lang w:eastAsia="ru-RU"/>
        </w:rPr>
        <w:t>(Финансовый университет)</w:t>
      </w:r>
    </w:p>
    <w:p w14:paraId="306DD23C" w14:textId="77777777" w:rsidR="001E568B" w:rsidRPr="00F01AFB" w:rsidRDefault="001E568B" w:rsidP="005B7291">
      <w:pPr>
        <w:spacing w:after="0" w:line="240" w:lineRule="auto"/>
        <w:jc w:val="center"/>
        <w:rPr>
          <w:rFonts w:ascii="Times New Roman" w:hAnsi="Times New Roman"/>
          <w:sz w:val="28"/>
          <w:szCs w:val="28"/>
          <w:lang w:eastAsia="ru-RU"/>
        </w:rPr>
      </w:pPr>
    </w:p>
    <w:p w14:paraId="463A4C01"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Департамент маркетинга и спортивного бизнеса</w:t>
      </w:r>
    </w:p>
    <w:p w14:paraId="45828E0A" w14:textId="77777777" w:rsidR="001E568B" w:rsidRPr="001E568B" w:rsidRDefault="001E568B" w:rsidP="001E568B">
      <w:pPr>
        <w:spacing w:after="0" w:line="240" w:lineRule="auto"/>
        <w:jc w:val="center"/>
        <w:rPr>
          <w:rFonts w:ascii="Times New Roman" w:hAnsi="Times New Roman"/>
          <w:bCs/>
          <w:sz w:val="28"/>
          <w:szCs w:val="28"/>
          <w:lang w:eastAsia="ru-RU"/>
        </w:rPr>
      </w:pPr>
      <w:r w:rsidRPr="001E568B">
        <w:rPr>
          <w:rFonts w:ascii="Times New Roman" w:hAnsi="Times New Roman"/>
          <w:bCs/>
          <w:sz w:val="28"/>
          <w:szCs w:val="28"/>
          <w:lang w:eastAsia="ru-RU"/>
        </w:rPr>
        <w:t>Факультета «Высшая школа управления»</w:t>
      </w:r>
    </w:p>
    <w:p w14:paraId="3158F82F" w14:textId="77777777" w:rsidR="0008500C" w:rsidRPr="00F01AFB"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gridCol w:w="3275"/>
        <w:gridCol w:w="3275"/>
      </w:tblGrid>
      <w:tr w:rsidR="0008500C" w:rsidRPr="00F01AFB" w14:paraId="164A2BEF" w14:textId="77777777" w:rsidTr="00961125">
        <w:trPr>
          <w:trHeight w:val="80"/>
        </w:trPr>
        <w:tc>
          <w:tcPr>
            <w:tcW w:w="1746" w:type="pct"/>
          </w:tcPr>
          <w:p w14:paraId="3D35F100" w14:textId="77777777" w:rsidR="0008500C" w:rsidRPr="00F01AFB" w:rsidRDefault="0008500C" w:rsidP="00961125">
            <w:pPr>
              <w:spacing w:after="0" w:line="240" w:lineRule="auto"/>
              <w:rPr>
                <w:rFonts w:ascii="Times New Roman" w:hAnsi="Times New Roman"/>
                <w:sz w:val="28"/>
                <w:szCs w:val="28"/>
              </w:rPr>
            </w:pPr>
          </w:p>
        </w:tc>
        <w:tc>
          <w:tcPr>
            <w:tcW w:w="1627" w:type="pct"/>
          </w:tcPr>
          <w:p w14:paraId="596B633E" w14:textId="77777777" w:rsidR="0008500C" w:rsidRPr="00F01AFB"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F01AFB" w:rsidRDefault="0008500C" w:rsidP="00904F27">
            <w:pPr>
              <w:spacing w:after="0" w:line="240" w:lineRule="auto"/>
              <w:rPr>
                <w:rFonts w:ascii="Times New Roman" w:hAnsi="Times New Roman"/>
                <w:sz w:val="28"/>
                <w:szCs w:val="28"/>
              </w:rPr>
            </w:pPr>
          </w:p>
        </w:tc>
      </w:tr>
    </w:tbl>
    <w:tbl>
      <w:tblPr>
        <w:tblW w:w="8749" w:type="dxa"/>
        <w:tblInd w:w="993" w:type="dxa"/>
        <w:tblLook w:val="00A0" w:firstRow="1" w:lastRow="0" w:firstColumn="1" w:lastColumn="0" w:noHBand="0" w:noVBand="0"/>
      </w:tblPr>
      <w:tblGrid>
        <w:gridCol w:w="3534"/>
        <w:gridCol w:w="5215"/>
      </w:tblGrid>
      <w:tr w:rsidR="00304124" w:rsidRPr="0062559E" w14:paraId="132AC112" w14:textId="77777777" w:rsidTr="00961125">
        <w:trPr>
          <w:trHeight w:val="3805"/>
        </w:trPr>
        <w:tc>
          <w:tcPr>
            <w:tcW w:w="3534" w:type="dxa"/>
          </w:tcPr>
          <w:p w14:paraId="3C735DC6" w14:textId="77777777" w:rsidR="00304124" w:rsidRPr="003E4DE0" w:rsidRDefault="00304124" w:rsidP="00304124">
            <w:pPr>
              <w:tabs>
                <w:tab w:val="left" w:pos="-868"/>
              </w:tabs>
              <w:adjustRightInd w:val="0"/>
              <w:spacing w:after="0" w:line="256" w:lineRule="auto"/>
              <w:jc w:val="center"/>
              <w:rPr>
                <w:rFonts w:ascii="Times New Roman" w:eastAsia="Times New Roman" w:hAnsi="Times New Roman"/>
                <w:bCs/>
                <w:caps/>
                <w:sz w:val="24"/>
                <w:szCs w:val="24"/>
              </w:rPr>
            </w:pPr>
          </w:p>
          <w:p w14:paraId="30E15058" w14:textId="77777777" w:rsidR="00304124" w:rsidRPr="003E4DE0" w:rsidRDefault="00304124" w:rsidP="00304124">
            <w:pPr>
              <w:adjustRightInd w:val="0"/>
              <w:spacing w:after="0" w:line="240" w:lineRule="auto"/>
              <w:rPr>
                <w:rFonts w:ascii="Times New Roman" w:eastAsia="Times New Roman" w:hAnsi="Times New Roman"/>
                <w:b/>
                <w:sz w:val="24"/>
                <w:szCs w:val="24"/>
                <w:lang w:eastAsia="ru-RU"/>
              </w:rPr>
            </w:pPr>
            <w:r w:rsidRPr="003E4DE0">
              <w:rPr>
                <w:rFonts w:ascii="Times New Roman" w:eastAsia="Times New Roman" w:hAnsi="Times New Roman"/>
                <w:b/>
                <w:sz w:val="24"/>
                <w:szCs w:val="24"/>
                <w:lang w:eastAsia="ru-RU"/>
              </w:rPr>
              <w:t>СОГЛАСОВАНО</w:t>
            </w:r>
          </w:p>
          <w:p w14:paraId="4ED40A86" w14:textId="77777777" w:rsidR="00304124" w:rsidRPr="003E4DE0" w:rsidRDefault="00304124" w:rsidP="00304124">
            <w:pPr>
              <w:adjustRightInd w:val="0"/>
              <w:spacing w:after="0" w:line="240" w:lineRule="auto"/>
              <w:jc w:val="both"/>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 xml:space="preserve">Ассоциация «Некоммерческое партнерство «По продвижению и развитию рекламных, информационных и маркетинговых проектов </w:t>
            </w:r>
          </w:p>
          <w:p w14:paraId="37A48641" w14:textId="77777777" w:rsidR="00304124" w:rsidRPr="003E4DE0" w:rsidRDefault="00304124" w:rsidP="00304124">
            <w:pPr>
              <w:adjustRightInd w:val="0"/>
              <w:spacing w:after="0" w:line="240" w:lineRule="auto"/>
              <w:jc w:val="both"/>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«Д-медиа»</w:t>
            </w:r>
          </w:p>
          <w:p w14:paraId="3DBF41B5" w14:textId="77777777" w:rsidR="00304124" w:rsidRPr="003E4DE0" w:rsidRDefault="00304124" w:rsidP="00304124">
            <w:pPr>
              <w:adjustRightInd w:val="0"/>
              <w:spacing w:after="0" w:line="240" w:lineRule="auto"/>
              <w:jc w:val="both"/>
              <w:rPr>
                <w:rFonts w:ascii="Times New Roman" w:eastAsia="Times New Roman" w:hAnsi="Times New Roman"/>
                <w:sz w:val="24"/>
                <w:szCs w:val="24"/>
                <w:lang w:eastAsia="ru-RU"/>
              </w:rPr>
            </w:pPr>
          </w:p>
          <w:p w14:paraId="6D488B47" w14:textId="77777777" w:rsidR="00304124" w:rsidRPr="003E4DE0" w:rsidRDefault="00304124" w:rsidP="00304124">
            <w:pPr>
              <w:adjustRightInd w:val="0"/>
              <w:spacing w:after="0" w:line="240" w:lineRule="auto"/>
              <w:jc w:val="both"/>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 xml:space="preserve">Генеральный директор </w:t>
            </w:r>
          </w:p>
          <w:p w14:paraId="13140A6C" w14:textId="77777777" w:rsidR="00304124" w:rsidRPr="003E4DE0" w:rsidRDefault="00304124" w:rsidP="00304124">
            <w:pPr>
              <w:adjustRightInd w:val="0"/>
              <w:spacing w:after="0" w:line="240" w:lineRule="auto"/>
              <w:rPr>
                <w:rFonts w:ascii="Times New Roman" w:eastAsia="Times New Roman" w:hAnsi="Times New Roman"/>
                <w:sz w:val="24"/>
                <w:szCs w:val="24"/>
                <w:lang w:eastAsia="ru-RU"/>
              </w:rPr>
            </w:pPr>
          </w:p>
          <w:p w14:paraId="02E08CCE" w14:textId="77777777" w:rsidR="00304124" w:rsidRPr="003E4DE0" w:rsidRDefault="00304124" w:rsidP="00304124">
            <w:pPr>
              <w:adjustRightInd w:val="0"/>
              <w:spacing w:after="0" w:line="240" w:lineRule="auto"/>
              <w:rPr>
                <w:rFonts w:ascii="Times New Roman" w:eastAsia="Times New Roman" w:hAnsi="Times New Roman"/>
                <w:sz w:val="24"/>
                <w:szCs w:val="24"/>
                <w:lang w:eastAsia="ru-RU"/>
              </w:rPr>
            </w:pPr>
            <w:r w:rsidRPr="003E4DE0">
              <w:rPr>
                <w:rFonts w:ascii="Times New Roman" w:eastAsia="Times New Roman" w:hAnsi="Times New Roman"/>
                <w:sz w:val="24"/>
                <w:szCs w:val="24"/>
                <w:lang w:eastAsia="ru-RU"/>
              </w:rPr>
              <w:t xml:space="preserve">_____________ И.Г. </w:t>
            </w:r>
            <w:proofErr w:type="spellStart"/>
            <w:r w:rsidRPr="003E4DE0">
              <w:rPr>
                <w:rFonts w:ascii="Times New Roman" w:eastAsia="Times New Roman" w:hAnsi="Times New Roman"/>
                <w:sz w:val="24"/>
                <w:szCs w:val="24"/>
                <w:lang w:eastAsia="ru-RU"/>
              </w:rPr>
              <w:t>Гладская</w:t>
            </w:r>
            <w:proofErr w:type="spellEnd"/>
          </w:p>
          <w:p w14:paraId="7B867DD2" w14:textId="2A7DEF85" w:rsidR="00304124" w:rsidRPr="009A0986" w:rsidRDefault="00304124" w:rsidP="00304124">
            <w:pPr>
              <w:adjustRightInd w:val="0"/>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06154A">
              <w:rPr>
                <w:rFonts w:ascii="Times New Roman" w:eastAsia="Times New Roman" w:hAnsi="Times New Roman"/>
                <w:sz w:val="24"/>
                <w:szCs w:val="24"/>
                <w:lang w:eastAsia="ru-RU"/>
              </w:rPr>
              <w:t>31</w:t>
            </w:r>
            <w:r>
              <w:rPr>
                <w:rFonts w:ascii="Times New Roman" w:eastAsia="Times New Roman" w:hAnsi="Times New Roman"/>
                <w:sz w:val="24"/>
                <w:szCs w:val="24"/>
                <w:lang w:eastAsia="ru-RU"/>
              </w:rPr>
              <w:t>»</w:t>
            </w:r>
            <w:r w:rsidR="0006154A">
              <w:rPr>
                <w:rFonts w:ascii="Times New Roman" w:eastAsia="Times New Roman" w:hAnsi="Times New Roman"/>
                <w:sz w:val="24"/>
                <w:szCs w:val="24"/>
                <w:lang w:eastAsia="ru-RU"/>
              </w:rPr>
              <w:t xml:space="preserve"> марта</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43DF50AD" w14:textId="445CF016" w:rsidR="00304124" w:rsidRPr="00961125" w:rsidRDefault="00304124" w:rsidP="00304124">
            <w:pPr>
              <w:widowControl w:val="0"/>
              <w:autoSpaceDE w:val="0"/>
              <w:autoSpaceDN w:val="0"/>
              <w:adjustRightInd w:val="0"/>
              <w:spacing w:after="0" w:line="240" w:lineRule="auto"/>
              <w:rPr>
                <w:rFonts w:ascii="Times New Roman" w:eastAsia="Times New Roman" w:hAnsi="Times New Roman"/>
                <w:sz w:val="24"/>
                <w:szCs w:val="24"/>
                <w:lang w:eastAsia="ru-RU"/>
              </w:rPr>
            </w:pPr>
          </w:p>
        </w:tc>
        <w:tc>
          <w:tcPr>
            <w:tcW w:w="5215" w:type="dxa"/>
          </w:tcPr>
          <w:p w14:paraId="7195C9F7" w14:textId="77777777" w:rsidR="00304124" w:rsidRPr="003E4DE0" w:rsidRDefault="00304124" w:rsidP="00304124">
            <w:pPr>
              <w:adjustRightInd w:val="0"/>
              <w:spacing w:after="0" w:line="240" w:lineRule="auto"/>
              <w:ind w:left="1989" w:right="-845"/>
              <w:rPr>
                <w:rFonts w:ascii="Times New Roman" w:eastAsia="Times New Roman" w:hAnsi="Times New Roman"/>
                <w:b/>
                <w:noProof/>
                <w:sz w:val="24"/>
                <w:szCs w:val="24"/>
              </w:rPr>
            </w:pPr>
          </w:p>
          <w:p w14:paraId="1A71F00F" w14:textId="77777777" w:rsidR="00304124" w:rsidRPr="003E4DE0" w:rsidRDefault="00304124" w:rsidP="00304124">
            <w:pPr>
              <w:adjustRightInd w:val="0"/>
              <w:spacing w:after="0" w:line="240" w:lineRule="auto"/>
              <w:ind w:left="1989" w:right="-845"/>
              <w:rPr>
                <w:rFonts w:ascii="Times New Roman" w:eastAsia="Times New Roman" w:hAnsi="Times New Roman"/>
                <w:b/>
                <w:noProof/>
                <w:sz w:val="24"/>
                <w:szCs w:val="24"/>
              </w:rPr>
            </w:pPr>
            <w:r w:rsidRPr="003E4DE0">
              <w:rPr>
                <w:rFonts w:ascii="Times New Roman" w:eastAsia="Times New Roman" w:hAnsi="Times New Roman"/>
                <w:b/>
                <w:noProof/>
                <w:sz w:val="24"/>
                <w:szCs w:val="24"/>
              </w:rPr>
              <w:t>УТВЕРЖДАЮ</w:t>
            </w:r>
          </w:p>
          <w:p w14:paraId="20133582" w14:textId="77777777" w:rsidR="00304124" w:rsidRPr="003E4DE0" w:rsidRDefault="00304124" w:rsidP="00304124">
            <w:pPr>
              <w:adjustRightInd w:val="0"/>
              <w:spacing w:after="0" w:line="240" w:lineRule="auto"/>
              <w:ind w:left="1989" w:right="-845"/>
              <w:rPr>
                <w:rFonts w:ascii="Times New Roman" w:eastAsia="Times New Roman" w:hAnsi="Times New Roman"/>
                <w:bCs/>
                <w:noProof/>
                <w:sz w:val="24"/>
                <w:szCs w:val="24"/>
              </w:rPr>
            </w:pPr>
          </w:p>
          <w:p w14:paraId="1BF88FB3" w14:textId="77777777" w:rsidR="00304124" w:rsidRPr="003E4DE0" w:rsidRDefault="00304124" w:rsidP="00304124">
            <w:pPr>
              <w:adjustRightInd w:val="0"/>
              <w:spacing w:after="0" w:line="240" w:lineRule="auto"/>
              <w:ind w:left="1989" w:right="-845"/>
              <w:rPr>
                <w:rFonts w:ascii="Times New Roman" w:eastAsia="Times New Roman" w:hAnsi="Times New Roman"/>
                <w:bCs/>
                <w:noProof/>
                <w:sz w:val="24"/>
                <w:szCs w:val="24"/>
              </w:rPr>
            </w:pPr>
            <w:r w:rsidRPr="003E4DE0">
              <w:rPr>
                <w:rFonts w:ascii="Times New Roman" w:eastAsia="Times New Roman" w:hAnsi="Times New Roman"/>
                <w:bCs/>
                <w:noProof/>
                <w:sz w:val="24"/>
                <w:szCs w:val="24"/>
              </w:rPr>
              <w:t xml:space="preserve">Проректор по учебной и </w:t>
            </w:r>
          </w:p>
          <w:p w14:paraId="29AD86D8" w14:textId="77777777" w:rsidR="00304124" w:rsidRPr="003E4DE0" w:rsidRDefault="00304124" w:rsidP="00304124">
            <w:pPr>
              <w:adjustRightInd w:val="0"/>
              <w:spacing w:after="0" w:line="240" w:lineRule="auto"/>
              <w:ind w:left="1989" w:right="-845"/>
              <w:rPr>
                <w:rFonts w:ascii="Times New Roman" w:eastAsia="Times New Roman" w:hAnsi="Times New Roman"/>
                <w:bCs/>
                <w:noProof/>
                <w:sz w:val="24"/>
                <w:szCs w:val="24"/>
              </w:rPr>
            </w:pPr>
            <w:r w:rsidRPr="003E4DE0">
              <w:rPr>
                <w:rFonts w:ascii="Times New Roman" w:eastAsia="Times New Roman" w:hAnsi="Times New Roman"/>
                <w:bCs/>
                <w:noProof/>
                <w:sz w:val="24"/>
                <w:szCs w:val="24"/>
              </w:rPr>
              <w:t>методической работе</w:t>
            </w:r>
          </w:p>
          <w:p w14:paraId="011AC485" w14:textId="77777777" w:rsidR="00304124" w:rsidRPr="003E4DE0" w:rsidRDefault="00304124" w:rsidP="00304124">
            <w:pPr>
              <w:adjustRightInd w:val="0"/>
              <w:spacing w:after="0" w:line="240" w:lineRule="auto"/>
              <w:ind w:left="1989" w:right="-845"/>
              <w:rPr>
                <w:rFonts w:ascii="Times New Roman" w:eastAsia="Times New Roman" w:hAnsi="Times New Roman"/>
                <w:b/>
                <w:noProof/>
                <w:sz w:val="24"/>
                <w:szCs w:val="24"/>
              </w:rPr>
            </w:pPr>
          </w:p>
          <w:p w14:paraId="7AF1D0B2" w14:textId="77777777" w:rsidR="00304124" w:rsidRPr="006E7566" w:rsidRDefault="00304124" w:rsidP="00304124">
            <w:pPr>
              <w:adjustRightInd w:val="0"/>
              <w:spacing w:after="0" w:line="240" w:lineRule="auto"/>
              <w:ind w:left="1989" w:right="-845"/>
              <w:rPr>
                <w:rFonts w:ascii="Times New Roman" w:eastAsia="Times New Roman" w:hAnsi="Times New Roman"/>
                <w:bCs/>
                <w:noProof/>
                <w:sz w:val="24"/>
                <w:szCs w:val="24"/>
              </w:rPr>
            </w:pPr>
            <w:r w:rsidRPr="006E7566">
              <w:rPr>
                <w:rFonts w:ascii="Times New Roman" w:eastAsia="Times New Roman" w:hAnsi="Times New Roman"/>
                <w:bCs/>
                <w:noProof/>
                <w:sz w:val="24"/>
                <w:szCs w:val="24"/>
              </w:rPr>
              <w:t>__________ Е.А. Каменева</w:t>
            </w:r>
          </w:p>
          <w:p w14:paraId="29E02737" w14:textId="26E66A77" w:rsidR="00304124" w:rsidRPr="009A0986" w:rsidRDefault="00304124" w:rsidP="00304124">
            <w:pPr>
              <w:adjustRightInd w:val="0"/>
              <w:spacing w:after="0" w:line="240" w:lineRule="auto"/>
              <w:ind w:left="1989"/>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44746A">
              <w:rPr>
                <w:rFonts w:ascii="Times New Roman" w:eastAsia="Times New Roman" w:hAnsi="Times New Roman"/>
                <w:sz w:val="24"/>
                <w:szCs w:val="24"/>
                <w:lang w:eastAsia="ru-RU"/>
              </w:rPr>
              <w:t>19</w:t>
            </w:r>
            <w:r>
              <w:rPr>
                <w:rFonts w:ascii="Times New Roman" w:eastAsia="Times New Roman" w:hAnsi="Times New Roman"/>
                <w:sz w:val="24"/>
                <w:szCs w:val="24"/>
                <w:lang w:eastAsia="ru-RU"/>
              </w:rPr>
              <w:t>»</w:t>
            </w:r>
            <w:r w:rsidR="0044746A">
              <w:rPr>
                <w:rFonts w:ascii="Times New Roman" w:eastAsia="Times New Roman" w:hAnsi="Times New Roman"/>
                <w:sz w:val="24"/>
                <w:szCs w:val="24"/>
                <w:lang w:eastAsia="ru-RU"/>
              </w:rPr>
              <w:t xml:space="preserve"> апреля</w:t>
            </w:r>
            <w:r>
              <w:rPr>
                <w:rFonts w:ascii="Times New Roman" w:eastAsia="Times New Roman" w:hAnsi="Times New Roman"/>
                <w:sz w:val="24"/>
                <w:szCs w:val="24"/>
                <w:lang w:eastAsia="ru-RU"/>
              </w:rPr>
              <w:t xml:space="preserve"> 2023</w:t>
            </w:r>
            <w:r w:rsidRPr="006E7566">
              <w:rPr>
                <w:rFonts w:ascii="Times New Roman" w:eastAsia="Times New Roman" w:hAnsi="Times New Roman"/>
                <w:sz w:val="24"/>
                <w:szCs w:val="24"/>
                <w:lang w:eastAsia="ru-RU"/>
              </w:rPr>
              <w:t xml:space="preserve"> г.</w:t>
            </w:r>
          </w:p>
          <w:p w14:paraId="1A964D93" w14:textId="77777777" w:rsidR="00304124" w:rsidRPr="0062559E" w:rsidRDefault="00304124" w:rsidP="00304124">
            <w:pPr>
              <w:widowControl w:val="0"/>
              <w:autoSpaceDE w:val="0"/>
              <w:autoSpaceDN w:val="0"/>
              <w:adjustRightInd w:val="0"/>
              <w:spacing w:after="0" w:line="256" w:lineRule="auto"/>
              <w:ind w:left="2022" w:right="-845"/>
              <w:rPr>
                <w:rFonts w:ascii="Times New Roman" w:eastAsia="Times New Roman" w:hAnsi="Times New Roman"/>
                <w:noProof/>
                <w:sz w:val="24"/>
                <w:szCs w:val="24"/>
              </w:rPr>
            </w:pPr>
          </w:p>
        </w:tc>
      </w:tr>
    </w:tbl>
    <w:p w14:paraId="498BE02B" w14:textId="77777777" w:rsidR="0008500C" w:rsidRPr="00F01AFB" w:rsidRDefault="0008500C" w:rsidP="0008500C">
      <w:pPr>
        <w:spacing w:after="0"/>
        <w:jc w:val="both"/>
        <w:rPr>
          <w:rFonts w:ascii="Times New Roman" w:hAnsi="Times New Roman"/>
          <w:b/>
          <w:caps/>
          <w:sz w:val="28"/>
          <w:szCs w:val="28"/>
          <w:lang w:eastAsia="ru-RU"/>
        </w:rPr>
      </w:pPr>
      <w:r w:rsidRPr="00F01AFB">
        <w:rPr>
          <w:rFonts w:ascii="Times New Roman" w:hAnsi="Times New Roman"/>
          <w:sz w:val="28"/>
          <w:szCs w:val="28"/>
        </w:rPr>
        <w:t xml:space="preserve"> </w:t>
      </w:r>
    </w:p>
    <w:p w14:paraId="1623BC8C" w14:textId="36112C35" w:rsidR="000A00D1" w:rsidRPr="00F01AFB" w:rsidRDefault="00AF0D5F" w:rsidP="000A00D1">
      <w:pPr>
        <w:spacing w:after="0" w:line="360" w:lineRule="auto"/>
        <w:jc w:val="center"/>
        <w:rPr>
          <w:rFonts w:ascii="Times New Roman" w:hAnsi="Times New Roman"/>
          <w:sz w:val="28"/>
          <w:szCs w:val="28"/>
          <w:lang w:eastAsia="ru-RU"/>
        </w:rPr>
      </w:pPr>
      <w:r w:rsidRPr="00F01AFB">
        <w:rPr>
          <w:rFonts w:ascii="Times New Roman" w:hAnsi="Times New Roman"/>
          <w:sz w:val="28"/>
          <w:szCs w:val="28"/>
          <w:lang w:eastAsia="ru-RU"/>
        </w:rPr>
        <w:t>Солнцев И.В.</w:t>
      </w:r>
    </w:p>
    <w:p w14:paraId="42A3658D" w14:textId="6446AA86" w:rsidR="006B66CF" w:rsidRPr="006B66CF" w:rsidRDefault="006B66CF" w:rsidP="006B66CF">
      <w:pPr>
        <w:shd w:val="clear" w:color="auto" w:fill="FFFFFF"/>
        <w:spacing w:after="0" w:line="360" w:lineRule="auto"/>
        <w:jc w:val="center"/>
        <w:textAlignment w:val="baseline"/>
        <w:rPr>
          <w:rFonts w:ascii="Times New Roman" w:eastAsia="Times New Roman" w:hAnsi="Times New Roman"/>
          <w:b/>
          <w:bCs/>
          <w:color w:val="000000"/>
          <w:sz w:val="28"/>
          <w:szCs w:val="28"/>
          <w:bdr w:val="none" w:sz="0" w:space="0" w:color="auto" w:frame="1"/>
          <w:lang w:eastAsia="ru-RU"/>
        </w:rPr>
      </w:pPr>
      <w:r w:rsidRPr="006B66CF">
        <w:rPr>
          <w:rFonts w:ascii="Times New Roman" w:hAnsi="Times New Roman"/>
          <w:b/>
          <w:caps/>
          <w:sz w:val="32"/>
          <w:szCs w:val="32"/>
        </w:rPr>
        <w:t>ФИНАНСЫ В СПОРТИВНЫХ ОРГАНИЗАЦИ</w:t>
      </w:r>
      <w:r w:rsidR="0006154A">
        <w:rPr>
          <w:rFonts w:ascii="Times New Roman" w:hAnsi="Times New Roman"/>
          <w:b/>
          <w:caps/>
          <w:sz w:val="32"/>
          <w:szCs w:val="32"/>
        </w:rPr>
        <w:t>ЯХ</w:t>
      </w:r>
    </w:p>
    <w:p w14:paraId="117BBBBA" w14:textId="77777777" w:rsidR="006B66CF" w:rsidRPr="006B66CF" w:rsidRDefault="006B66CF" w:rsidP="006B66CF">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r w:rsidRPr="006B66CF">
        <w:rPr>
          <w:rFonts w:ascii="Times New Roman" w:eastAsia="Times New Roman" w:hAnsi="Times New Roman"/>
          <w:b/>
          <w:bCs/>
          <w:color w:val="000000"/>
          <w:sz w:val="28"/>
          <w:szCs w:val="28"/>
          <w:bdr w:val="none" w:sz="0" w:space="0" w:color="auto" w:frame="1"/>
          <w:lang w:eastAsia="ru-RU"/>
        </w:rPr>
        <w:t>Рабочая программа дисциплины</w:t>
      </w:r>
    </w:p>
    <w:p w14:paraId="52DD7874" w14:textId="77777777" w:rsidR="006B66CF" w:rsidRPr="006B66CF" w:rsidRDefault="006B66CF" w:rsidP="006B66CF">
      <w:pPr>
        <w:shd w:val="clear" w:color="auto" w:fill="FFFFFF"/>
        <w:spacing w:after="0" w:line="240" w:lineRule="auto"/>
        <w:jc w:val="center"/>
        <w:textAlignment w:val="baseline"/>
        <w:rPr>
          <w:rFonts w:ascii="Times New Roman" w:eastAsia="Times New Roman" w:hAnsi="Times New Roman"/>
          <w:color w:val="000000"/>
          <w:sz w:val="28"/>
          <w:szCs w:val="28"/>
          <w:lang w:eastAsia="ru-RU"/>
        </w:rPr>
      </w:pPr>
    </w:p>
    <w:p w14:paraId="1562E896" w14:textId="77777777" w:rsidR="006B66CF" w:rsidRPr="006B66CF" w:rsidRDefault="006B66CF" w:rsidP="006B66CF">
      <w:pPr>
        <w:widowControl w:val="0"/>
        <w:spacing w:after="0" w:line="240" w:lineRule="auto"/>
        <w:jc w:val="center"/>
        <w:rPr>
          <w:rFonts w:ascii="Times New Roman" w:hAnsi="Times New Roman"/>
          <w:color w:val="000000"/>
          <w:sz w:val="28"/>
          <w:szCs w:val="28"/>
          <w:lang w:bidi="ru-RU"/>
        </w:rPr>
      </w:pPr>
      <w:r w:rsidRPr="006B66CF">
        <w:rPr>
          <w:rFonts w:ascii="Times New Roman" w:hAnsi="Times New Roman"/>
          <w:color w:val="000000"/>
          <w:sz w:val="28"/>
          <w:szCs w:val="28"/>
          <w:lang w:bidi="ru-RU"/>
        </w:rPr>
        <w:t>для студентов, обучающихся по направлению подготовки</w:t>
      </w:r>
    </w:p>
    <w:p w14:paraId="0E81924B" w14:textId="77777777" w:rsidR="006B66CF" w:rsidRPr="006B66CF" w:rsidRDefault="006B66CF" w:rsidP="006B66CF">
      <w:pPr>
        <w:spacing w:after="0" w:line="240" w:lineRule="auto"/>
        <w:jc w:val="center"/>
        <w:rPr>
          <w:rFonts w:ascii="Times New Roman" w:hAnsi="Times New Roman"/>
          <w:color w:val="000000"/>
          <w:sz w:val="28"/>
          <w:szCs w:val="28"/>
          <w:lang w:eastAsia="zh-CN" w:bidi="ru-RU"/>
        </w:rPr>
      </w:pPr>
      <w:r w:rsidRPr="006B66CF">
        <w:rPr>
          <w:rFonts w:ascii="Times New Roman" w:hAnsi="Times New Roman"/>
          <w:color w:val="000000"/>
          <w:sz w:val="28"/>
          <w:szCs w:val="28"/>
          <w:lang w:eastAsia="zh-CN" w:bidi="ru-RU"/>
        </w:rPr>
        <w:t xml:space="preserve">38.03.02 «Менеджмент» </w:t>
      </w:r>
    </w:p>
    <w:p w14:paraId="1BD60BE2" w14:textId="77777777" w:rsidR="006B66CF" w:rsidRPr="006B66CF" w:rsidRDefault="006B66CF" w:rsidP="006B66CF">
      <w:pPr>
        <w:spacing w:after="0" w:line="240" w:lineRule="auto"/>
        <w:jc w:val="center"/>
        <w:rPr>
          <w:rFonts w:ascii="Times New Roman" w:hAnsi="Times New Roman"/>
          <w:color w:val="000000"/>
          <w:sz w:val="28"/>
          <w:szCs w:val="28"/>
          <w:lang w:eastAsia="zh-CN" w:bidi="ru-RU"/>
        </w:rPr>
      </w:pPr>
      <w:r w:rsidRPr="006B66CF">
        <w:rPr>
          <w:rFonts w:ascii="Times New Roman" w:hAnsi="Times New Roman"/>
          <w:color w:val="000000"/>
          <w:sz w:val="28"/>
          <w:szCs w:val="28"/>
          <w:lang w:eastAsia="zh-CN" w:bidi="ru-RU"/>
        </w:rPr>
        <w:t>ОП «Управление бизнесом»</w:t>
      </w:r>
    </w:p>
    <w:p w14:paraId="7D929F43" w14:textId="77777777" w:rsidR="006B66CF" w:rsidRPr="006B66CF" w:rsidRDefault="006B66CF" w:rsidP="006B66CF">
      <w:pPr>
        <w:spacing w:after="0" w:line="240" w:lineRule="auto"/>
        <w:jc w:val="center"/>
        <w:rPr>
          <w:rFonts w:ascii="Times New Roman" w:hAnsi="Times New Roman"/>
          <w:color w:val="000000"/>
          <w:sz w:val="28"/>
          <w:szCs w:val="28"/>
          <w:lang w:eastAsia="zh-CN" w:bidi="ru-RU"/>
        </w:rPr>
      </w:pPr>
      <w:r w:rsidRPr="006B66CF">
        <w:rPr>
          <w:rFonts w:ascii="Times New Roman" w:hAnsi="Times New Roman"/>
          <w:color w:val="000000"/>
          <w:sz w:val="28"/>
          <w:szCs w:val="28"/>
          <w:lang w:eastAsia="zh-CN" w:bidi="ru-RU"/>
        </w:rPr>
        <w:t>профиль: «Менеджмент в спорте»</w:t>
      </w:r>
    </w:p>
    <w:p w14:paraId="52FA67CC" w14:textId="0F546297" w:rsidR="006B66CF" w:rsidRPr="006B66CF" w:rsidRDefault="006B66CF" w:rsidP="006B66CF">
      <w:pPr>
        <w:shd w:val="clear" w:color="auto" w:fill="FFFFFF"/>
        <w:spacing w:after="0" w:line="360" w:lineRule="auto"/>
        <w:textAlignment w:val="baseline"/>
        <w:rPr>
          <w:rFonts w:ascii="Times New Roman" w:eastAsia="Times New Roman" w:hAnsi="Times New Roman"/>
          <w:color w:val="000000"/>
          <w:sz w:val="28"/>
          <w:szCs w:val="28"/>
          <w:lang w:eastAsia="ru-RU"/>
        </w:rPr>
      </w:pPr>
    </w:p>
    <w:p w14:paraId="1617E609" w14:textId="77777777" w:rsidR="004C4C1E" w:rsidRPr="004E0EE0" w:rsidRDefault="004C4C1E" w:rsidP="004C4C1E">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2DE0B3B3" w14:textId="77777777" w:rsidR="004C4C1E" w:rsidRPr="00FB3D1C" w:rsidRDefault="004C4C1E" w:rsidP="004C4C1E">
      <w:pPr>
        <w:spacing w:after="0" w:line="360" w:lineRule="auto"/>
        <w:jc w:val="center"/>
        <w:rPr>
          <w:rFonts w:ascii="Times New Roman" w:hAnsi="Times New Roman"/>
          <w:i/>
          <w:sz w:val="28"/>
          <w:szCs w:val="28"/>
          <w:lang w:eastAsia="ru-RU"/>
        </w:rPr>
      </w:pPr>
      <w:r w:rsidRPr="00FB3D1C">
        <w:rPr>
          <w:rFonts w:ascii="Times New Roman" w:hAnsi="Times New Roman"/>
          <w:i/>
          <w:sz w:val="28"/>
          <w:szCs w:val="28"/>
          <w:lang w:eastAsia="ru-RU"/>
        </w:rPr>
        <w:t>(протокол №30 от 18 апреля 2023 г.)</w:t>
      </w:r>
    </w:p>
    <w:p w14:paraId="205A97FF" w14:textId="77777777" w:rsidR="004C4C1E" w:rsidRPr="00FB3D1C" w:rsidRDefault="004C4C1E" w:rsidP="004C4C1E">
      <w:pPr>
        <w:spacing w:after="0" w:line="360" w:lineRule="auto"/>
        <w:jc w:val="center"/>
        <w:rPr>
          <w:rFonts w:ascii="Times New Roman" w:hAnsi="Times New Roman"/>
          <w:i/>
          <w:sz w:val="28"/>
          <w:szCs w:val="28"/>
          <w:lang w:eastAsia="ru-RU"/>
        </w:rPr>
      </w:pPr>
    </w:p>
    <w:p w14:paraId="4E85CD6E" w14:textId="3B38CDBF" w:rsidR="004C4C1E" w:rsidRPr="00FB3D1C" w:rsidRDefault="004C4C1E" w:rsidP="004C4C1E">
      <w:pPr>
        <w:spacing w:after="0" w:line="360" w:lineRule="auto"/>
        <w:jc w:val="center"/>
        <w:rPr>
          <w:rFonts w:ascii="Times New Roman" w:hAnsi="Times New Roman"/>
          <w:i/>
          <w:sz w:val="28"/>
          <w:szCs w:val="28"/>
          <w:lang w:eastAsia="ru-RU"/>
        </w:rPr>
      </w:pPr>
      <w:r w:rsidRPr="004E0EE0">
        <w:rPr>
          <w:rFonts w:ascii="Times New Roman" w:hAnsi="Times New Roman"/>
          <w:i/>
          <w:sz w:val="28"/>
          <w:szCs w:val="28"/>
        </w:rPr>
        <w:t>Одобрено на заседании учебно-научного Департамента</w:t>
      </w:r>
      <w:r w:rsidR="004127E7" w:rsidRPr="004127E7">
        <w:rPr>
          <w:rFonts w:ascii="Times New Roman" w:hAnsi="Times New Roman"/>
          <w:bCs/>
          <w:sz w:val="28"/>
          <w:szCs w:val="28"/>
          <w:lang w:eastAsia="ru-RU"/>
        </w:rPr>
        <w:t xml:space="preserve"> </w:t>
      </w:r>
      <w:r w:rsidR="004127E7" w:rsidRPr="004127E7">
        <w:rPr>
          <w:rFonts w:ascii="Times New Roman" w:hAnsi="Times New Roman"/>
          <w:bCs/>
          <w:i/>
          <w:sz w:val="28"/>
          <w:szCs w:val="28"/>
        </w:rPr>
        <w:t>маркетинга и спортивного бизнеса</w:t>
      </w:r>
      <w:r w:rsidRPr="00FB3D1C">
        <w:rPr>
          <w:rFonts w:ascii="Times New Roman" w:hAnsi="Times New Roman"/>
          <w:bCs/>
          <w:i/>
          <w:sz w:val="28"/>
          <w:szCs w:val="28"/>
          <w:lang w:eastAsia="ru-RU"/>
        </w:rPr>
        <w:t xml:space="preserve"> </w:t>
      </w:r>
      <w:r w:rsidRPr="00FB3D1C">
        <w:rPr>
          <w:rFonts w:ascii="Times New Roman" w:hAnsi="Times New Roman"/>
          <w:i/>
          <w:sz w:val="28"/>
          <w:szCs w:val="28"/>
          <w:lang w:eastAsia="ru-RU"/>
        </w:rPr>
        <w:t>(протокол №7 от 16 марта 2023 г.)</w:t>
      </w:r>
    </w:p>
    <w:p w14:paraId="7E26CCD9" w14:textId="77777777" w:rsidR="004C4C1E" w:rsidRPr="00FB3D1C" w:rsidRDefault="004C4C1E" w:rsidP="004C4C1E">
      <w:pPr>
        <w:spacing w:after="0" w:line="360" w:lineRule="auto"/>
        <w:jc w:val="center"/>
        <w:rPr>
          <w:rFonts w:ascii="Times New Roman" w:hAnsi="Times New Roman"/>
          <w:sz w:val="28"/>
          <w:szCs w:val="28"/>
          <w:lang w:eastAsia="ru-RU"/>
        </w:rPr>
      </w:pPr>
    </w:p>
    <w:p w14:paraId="30D67760" w14:textId="7CB80EC6" w:rsidR="006B66CF" w:rsidRDefault="006B66CF" w:rsidP="006B66CF">
      <w:pPr>
        <w:spacing w:after="0" w:line="240" w:lineRule="auto"/>
        <w:jc w:val="center"/>
        <w:rPr>
          <w:rFonts w:ascii="Times New Roman" w:hAnsi="Times New Roman"/>
          <w:i/>
          <w:sz w:val="26"/>
          <w:szCs w:val="26"/>
        </w:rPr>
      </w:pPr>
    </w:p>
    <w:p w14:paraId="7A8BA198" w14:textId="77777777" w:rsidR="006B66CF" w:rsidRPr="006B66CF" w:rsidRDefault="006B66CF" w:rsidP="006B66CF">
      <w:pPr>
        <w:spacing w:after="0" w:line="240" w:lineRule="auto"/>
        <w:jc w:val="center"/>
        <w:rPr>
          <w:rFonts w:ascii="Times New Roman" w:hAnsi="Times New Roman"/>
          <w:sz w:val="26"/>
          <w:szCs w:val="26"/>
        </w:rPr>
      </w:pPr>
      <w:r w:rsidRPr="006B66CF">
        <w:rPr>
          <w:rFonts w:ascii="Times New Roman" w:hAnsi="Times New Roman"/>
          <w:sz w:val="26"/>
          <w:szCs w:val="26"/>
        </w:rPr>
        <w:t>Москва 2023</w:t>
      </w:r>
    </w:p>
    <w:p w14:paraId="3C1BCD12" w14:textId="65575F27" w:rsidR="006B66CF" w:rsidRDefault="006B66CF" w:rsidP="006B66CF">
      <w:pPr>
        <w:spacing w:after="0" w:line="240" w:lineRule="auto"/>
        <w:jc w:val="center"/>
        <w:rPr>
          <w:rFonts w:ascii="Times New Roman" w:hAnsi="Times New Roman"/>
          <w:i/>
          <w:sz w:val="26"/>
          <w:szCs w:val="26"/>
        </w:rPr>
      </w:pPr>
    </w:p>
    <w:p w14:paraId="6275E9BB" w14:textId="77777777" w:rsidR="006B66CF" w:rsidRPr="006B66CF" w:rsidRDefault="006B66CF" w:rsidP="006B66CF">
      <w:pPr>
        <w:spacing w:after="0" w:line="240" w:lineRule="auto"/>
        <w:jc w:val="center"/>
        <w:rPr>
          <w:rFonts w:ascii="Times New Roman" w:hAnsi="Times New Roman"/>
          <w:i/>
          <w:sz w:val="26"/>
          <w:szCs w:val="26"/>
        </w:rPr>
      </w:pPr>
    </w:p>
    <w:p w14:paraId="72FD7E3F" w14:textId="1E06EB1A" w:rsidR="00AE142B" w:rsidRPr="0032484C" w:rsidRDefault="00AE142B" w:rsidP="0032484C">
      <w:pPr>
        <w:spacing w:after="0" w:line="240" w:lineRule="auto"/>
        <w:rPr>
          <w:rFonts w:ascii="Times New Roman" w:hAnsi="Times New Roman"/>
          <w:b/>
          <w:sz w:val="28"/>
          <w:szCs w:val="28"/>
          <w:lang w:eastAsia="ru-RU"/>
        </w:rPr>
      </w:pPr>
      <w:proofErr w:type="gramStart"/>
      <w:r w:rsidRPr="0032484C">
        <w:rPr>
          <w:rFonts w:ascii="Times New Roman" w:hAnsi="Times New Roman"/>
          <w:b/>
          <w:sz w:val="28"/>
          <w:szCs w:val="28"/>
          <w:lang w:eastAsia="ru-RU"/>
        </w:rPr>
        <w:t>УДК  336:796</w:t>
      </w:r>
      <w:proofErr w:type="gramEnd"/>
      <w:r w:rsidRPr="0032484C">
        <w:rPr>
          <w:rFonts w:ascii="Times New Roman" w:hAnsi="Times New Roman"/>
          <w:b/>
          <w:sz w:val="28"/>
          <w:szCs w:val="28"/>
          <w:lang w:eastAsia="ru-RU"/>
        </w:rPr>
        <w:t>(073)</w:t>
      </w:r>
    </w:p>
    <w:p w14:paraId="01E1361E" w14:textId="0D35948E" w:rsidR="00AE142B" w:rsidRPr="0032484C" w:rsidRDefault="00AE142B" w:rsidP="0032484C">
      <w:pPr>
        <w:spacing w:after="0" w:line="240" w:lineRule="auto"/>
        <w:rPr>
          <w:rFonts w:ascii="Times New Roman" w:hAnsi="Times New Roman"/>
          <w:b/>
          <w:sz w:val="28"/>
          <w:szCs w:val="28"/>
          <w:lang w:eastAsia="ru-RU"/>
        </w:rPr>
      </w:pPr>
      <w:proofErr w:type="gramStart"/>
      <w:r w:rsidRPr="0032484C">
        <w:rPr>
          <w:rFonts w:ascii="Times New Roman" w:hAnsi="Times New Roman"/>
          <w:b/>
          <w:sz w:val="28"/>
          <w:szCs w:val="28"/>
          <w:lang w:eastAsia="ru-RU"/>
        </w:rPr>
        <w:t>ББК  75</w:t>
      </w:r>
      <w:proofErr w:type="gramEnd"/>
      <w:r w:rsidRPr="0032484C">
        <w:rPr>
          <w:rFonts w:ascii="Times New Roman" w:hAnsi="Times New Roman"/>
          <w:b/>
          <w:sz w:val="28"/>
          <w:szCs w:val="28"/>
          <w:lang w:eastAsia="ru-RU"/>
        </w:rPr>
        <w:t>+65.26</w:t>
      </w:r>
    </w:p>
    <w:p w14:paraId="37E5E0DC" w14:textId="77777777" w:rsidR="00AE142B" w:rsidRPr="0032484C" w:rsidRDefault="00AE142B" w:rsidP="0032484C">
      <w:pPr>
        <w:spacing w:after="0" w:line="240" w:lineRule="auto"/>
        <w:rPr>
          <w:rFonts w:ascii="Times New Roman" w:hAnsi="Times New Roman"/>
          <w:b/>
          <w:sz w:val="28"/>
          <w:szCs w:val="28"/>
          <w:lang w:eastAsia="ru-RU"/>
        </w:rPr>
      </w:pPr>
      <w:r w:rsidRPr="0032484C">
        <w:rPr>
          <w:rFonts w:ascii="Times New Roman" w:hAnsi="Times New Roman"/>
          <w:b/>
          <w:sz w:val="28"/>
          <w:szCs w:val="28"/>
          <w:lang w:eastAsia="ru-RU"/>
        </w:rPr>
        <w:t>С60</w:t>
      </w:r>
    </w:p>
    <w:p w14:paraId="647E3070" w14:textId="77777777" w:rsidR="00CB3BE0" w:rsidRPr="00F01AFB" w:rsidRDefault="00CB3BE0" w:rsidP="00CB3BE0">
      <w:pPr>
        <w:spacing w:after="0" w:line="240" w:lineRule="auto"/>
        <w:rPr>
          <w:rFonts w:ascii="Times New Roman" w:hAnsi="Times New Roman"/>
          <w:b/>
          <w:sz w:val="28"/>
          <w:szCs w:val="28"/>
          <w:lang w:eastAsia="ru-RU"/>
        </w:rPr>
      </w:pPr>
    </w:p>
    <w:p w14:paraId="1740EB8D" w14:textId="3F8F6C79" w:rsidR="00AC4AA0" w:rsidRPr="0032484C" w:rsidRDefault="00AC4AA0" w:rsidP="001061E8">
      <w:pPr>
        <w:suppressAutoHyphens/>
        <w:spacing w:after="0" w:line="240" w:lineRule="auto"/>
        <w:jc w:val="both"/>
        <w:rPr>
          <w:rFonts w:ascii="Times New Roman" w:hAnsi="Times New Roman"/>
          <w:sz w:val="24"/>
          <w:szCs w:val="24"/>
          <w:lang w:eastAsia="ru-RU"/>
        </w:rPr>
      </w:pPr>
      <w:r w:rsidRPr="0032484C">
        <w:rPr>
          <w:rFonts w:ascii="Times New Roman" w:hAnsi="Times New Roman"/>
          <w:sz w:val="24"/>
          <w:szCs w:val="24"/>
          <w:lang w:eastAsia="ru-RU"/>
        </w:rPr>
        <w:t>Рецензент:</w:t>
      </w:r>
      <w:r w:rsidRPr="0032484C">
        <w:rPr>
          <w:rFonts w:ascii="Times New Roman" w:hAnsi="Times New Roman"/>
          <w:sz w:val="24"/>
          <w:szCs w:val="24"/>
          <w:lang w:eastAsia="ru-RU"/>
        </w:rPr>
        <w:tab/>
        <w:t xml:space="preserve"> </w:t>
      </w:r>
      <w:r w:rsidR="00155887" w:rsidRPr="0032484C">
        <w:rPr>
          <w:rFonts w:ascii="Times New Roman" w:hAnsi="Times New Roman"/>
          <w:sz w:val="24"/>
          <w:szCs w:val="24"/>
          <w:lang w:eastAsia="ru-RU"/>
        </w:rPr>
        <w:t>к</w:t>
      </w:r>
      <w:r w:rsidR="00F10668" w:rsidRPr="0032484C">
        <w:rPr>
          <w:rFonts w:ascii="Times New Roman" w:hAnsi="Times New Roman"/>
          <w:sz w:val="24"/>
          <w:szCs w:val="24"/>
          <w:lang w:eastAsia="ru-RU"/>
        </w:rPr>
        <w:t>.</w:t>
      </w:r>
      <w:r w:rsidR="00155887" w:rsidRPr="0032484C">
        <w:rPr>
          <w:rFonts w:ascii="Times New Roman" w:hAnsi="Times New Roman"/>
          <w:sz w:val="24"/>
          <w:szCs w:val="24"/>
          <w:lang w:eastAsia="ru-RU"/>
        </w:rPr>
        <w:t>э</w:t>
      </w:r>
      <w:r w:rsidR="00F10668" w:rsidRPr="0032484C">
        <w:rPr>
          <w:rFonts w:ascii="Times New Roman" w:hAnsi="Times New Roman"/>
          <w:sz w:val="24"/>
          <w:szCs w:val="24"/>
          <w:lang w:eastAsia="ru-RU"/>
        </w:rPr>
        <w:t xml:space="preserve">.н., </w:t>
      </w:r>
      <w:r w:rsidR="00D85A07">
        <w:rPr>
          <w:rFonts w:ascii="Times New Roman" w:hAnsi="Times New Roman"/>
          <w:sz w:val="24"/>
          <w:szCs w:val="24"/>
          <w:lang w:eastAsia="ru-RU"/>
        </w:rPr>
        <w:t>доцент</w:t>
      </w:r>
      <w:r w:rsidR="00953791">
        <w:rPr>
          <w:rFonts w:ascii="Times New Roman" w:hAnsi="Times New Roman"/>
          <w:sz w:val="24"/>
          <w:szCs w:val="24"/>
          <w:lang w:eastAsia="ru-RU"/>
        </w:rPr>
        <w:t xml:space="preserve"> </w:t>
      </w:r>
      <w:r w:rsidR="00F10668" w:rsidRPr="0032484C">
        <w:rPr>
          <w:rFonts w:ascii="Times New Roman" w:hAnsi="Times New Roman"/>
          <w:sz w:val="24"/>
          <w:szCs w:val="24"/>
          <w:lang w:eastAsia="ru-RU"/>
        </w:rPr>
        <w:t xml:space="preserve">Департамента </w:t>
      </w:r>
      <w:r w:rsidR="005B7291" w:rsidRPr="0032484C">
        <w:rPr>
          <w:rFonts w:ascii="Times New Roman" w:hAnsi="Times New Roman"/>
          <w:sz w:val="24"/>
          <w:szCs w:val="24"/>
          <w:lang w:eastAsia="ru-RU"/>
        </w:rPr>
        <w:t>маркетинга</w:t>
      </w:r>
      <w:r w:rsidR="00D85A07">
        <w:rPr>
          <w:rFonts w:ascii="Times New Roman" w:hAnsi="Times New Roman"/>
          <w:sz w:val="24"/>
          <w:szCs w:val="24"/>
          <w:lang w:eastAsia="ru-RU"/>
        </w:rPr>
        <w:t xml:space="preserve"> и спортивного бизнеса </w:t>
      </w:r>
      <w:r w:rsidR="00253928" w:rsidRPr="0032484C">
        <w:rPr>
          <w:rFonts w:ascii="Times New Roman" w:hAnsi="Times New Roman"/>
          <w:sz w:val="24"/>
          <w:szCs w:val="24"/>
          <w:lang w:eastAsia="ru-RU"/>
        </w:rPr>
        <w:t xml:space="preserve">Факультета «Высшая школа управления» </w:t>
      </w:r>
      <w:proofErr w:type="spellStart"/>
      <w:r w:rsidR="00953791">
        <w:rPr>
          <w:rFonts w:ascii="Times New Roman" w:hAnsi="Times New Roman"/>
          <w:sz w:val="24"/>
          <w:szCs w:val="24"/>
          <w:lang w:eastAsia="ru-RU"/>
        </w:rPr>
        <w:t>Хончев</w:t>
      </w:r>
      <w:proofErr w:type="spellEnd"/>
      <w:r w:rsidR="00953791">
        <w:rPr>
          <w:rFonts w:ascii="Times New Roman" w:hAnsi="Times New Roman"/>
          <w:sz w:val="24"/>
          <w:szCs w:val="24"/>
          <w:lang w:eastAsia="ru-RU"/>
        </w:rPr>
        <w:t xml:space="preserve"> М.А.</w:t>
      </w:r>
    </w:p>
    <w:p w14:paraId="012A62A7" w14:textId="77777777" w:rsidR="00AC4AA0" w:rsidRPr="0032484C" w:rsidRDefault="00AC4AA0" w:rsidP="00AC4AA0">
      <w:pPr>
        <w:spacing w:after="0" w:line="360" w:lineRule="auto"/>
        <w:rPr>
          <w:rFonts w:ascii="Times New Roman" w:hAnsi="Times New Roman"/>
          <w:b/>
          <w:sz w:val="24"/>
          <w:szCs w:val="24"/>
          <w:lang w:eastAsia="ru-RU"/>
        </w:rPr>
      </w:pPr>
    </w:p>
    <w:p w14:paraId="3A42C6EA" w14:textId="66D5E73E" w:rsidR="006B66CF" w:rsidRPr="0032484C" w:rsidRDefault="00AF0D5F" w:rsidP="006B66CF">
      <w:pPr>
        <w:widowControl w:val="0"/>
        <w:spacing w:after="0" w:line="240" w:lineRule="auto"/>
        <w:jc w:val="both"/>
        <w:rPr>
          <w:rFonts w:ascii="Times New Roman" w:hAnsi="Times New Roman"/>
          <w:sz w:val="24"/>
          <w:szCs w:val="24"/>
          <w:lang w:eastAsia="ru-RU"/>
        </w:rPr>
      </w:pPr>
      <w:r w:rsidRPr="0032484C">
        <w:rPr>
          <w:rFonts w:ascii="Times New Roman" w:hAnsi="Times New Roman"/>
          <w:b/>
          <w:sz w:val="24"/>
          <w:szCs w:val="24"/>
        </w:rPr>
        <w:t xml:space="preserve">Солнцев И.В. </w:t>
      </w:r>
      <w:r w:rsidR="0091583B" w:rsidRPr="0032484C">
        <w:rPr>
          <w:rFonts w:ascii="Times New Roman" w:hAnsi="Times New Roman"/>
          <w:b/>
          <w:sz w:val="24"/>
          <w:szCs w:val="24"/>
        </w:rPr>
        <w:t xml:space="preserve">Финансы </w:t>
      </w:r>
      <w:r w:rsidR="006B66CF" w:rsidRPr="0032484C">
        <w:rPr>
          <w:rFonts w:ascii="Times New Roman" w:hAnsi="Times New Roman"/>
          <w:b/>
          <w:sz w:val="24"/>
          <w:szCs w:val="24"/>
        </w:rPr>
        <w:t>в спортивных организациях</w:t>
      </w:r>
      <w:r w:rsidR="00C2313C" w:rsidRPr="0032484C">
        <w:rPr>
          <w:rFonts w:ascii="Times New Roman" w:hAnsi="Times New Roman"/>
          <w:b/>
          <w:sz w:val="24"/>
          <w:szCs w:val="24"/>
        </w:rPr>
        <w:t xml:space="preserve"> </w:t>
      </w:r>
      <w:r w:rsidR="00C2313C" w:rsidRPr="0032484C">
        <w:rPr>
          <w:rFonts w:ascii="Times New Roman" w:hAnsi="Times New Roman"/>
          <w:sz w:val="24"/>
          <w:szCs w:val="24"/>
          <w:lang w:eastAsia="ru-RU"/>
        </w:rPr>
        <w:t>–</w:t>
      </w:r>
      <w:r w:rsidR="00AC4AA0" w:rsidRPr="0032484C">
        <w:rPr>
          <w:rFonts w:ascii="Times New Roman" w:hAnsi="Times New Roman"/>
          <w:b/>
          <w:sz w:val="24"/>
          <w:szCs w:val="24"/>
          <w:lang w:eastAsia="ru-RU"/>
        </w:rPr>
        <w:t xml:space="preserve"> </w:t>
      </w:r>
      <w:r w:rsidR="006B66CF" w:rsidRPr="0032484C">
        <w:rPr>
          <w:rFonts w:ascii="Times New Roman" w:hAnsi="Times New Roman"/>
          <w:sz w:val="24"/>
          <w:szCs w:val="24"/>
          <w:lang w:eastAsia="ru-RU"/>
        </w:rPr>
        <w:t xml:space="preserve">рабочая программа дисциплины предназначена для студентов, обучающихся по направлению подготовки 38.03.02 </w:t>
      </w:r>
      <w:r w:rsidR="006B66CF" w:rsidRPr="0032484C">
        <w:rPr>
          <w:rFonts w:ascii="Times New Roman" w:hAnsi="Times New Roman"/>
          <w:sz w:val="24"/>
          <w:szCs w:val="24"/>
          <w:lang w:eastAsia="ru-RU" w:bidi="ru-RU"/>
        </w:rPr>
        <w:t xml:space="preserve">«Менеджмент», ОП «Управление бизнесом», Профиль: «Менеджмент в спорте» </w:t>
      </w:r>
      <w:r w:rsidR="006B66CF" w:rsidRPr="0032484C">
        <w:rPr>
          <w:rFonts w:ascii="Times New Roman" w:hAnsi="Times New Roman"/>
          <w:sz w:val="24"/>
          <w:szCs w:val="24"/>
          <w:lang w:eastAsia="ru-RU"/>
        </w:rPr>
        <w:t>(очная форма обучения) – М.: Финансовый университет, Департамент маркетинга и спортивного бизнеса, 2023. –</w:t>
      </w:r>
      <w:r w:rsidR="00D85A07">
        <w:rPr>
          <w:rFonts w:ascii="Times New Roman" w:hAnsi="Times New Roman"/>
          <w:sz w:val="24"/>
          <w:szCs w:val="24"/>
          <w:lang w:eastAsia="ru-RU"/>
        </w:rPr>
        <w:t xml:space="preserve"> 3</w:t>
      </w:r>
      <w:r w:rsidR="00953791">
        <w:rPr>
          <w:rFonts w:ascii="Times New Roman" w:hAnsi="Times New Roman"/>
          <w:sz w:val="24"/>
          <w:szCs w:val="24"/>
          <w:lang w:eastAsia="ru-RU"/>
        </w:rPr>
        <w:t>1</w:t>
      </w:r>
      <w:r w:rsidR="006B66CF" w:rsidRPr="0032484C">
        <w:rPr>
          <w:rFonts w:ascii="Times New Roman" w:hAnsi="Times New Roman"/>
          <w:sz w:val="24"/>
          <w:szCs w:val="24"/>
          <w:lang w:eastAsia="ru-RU"/>
        </w:rPr>
        <w:t>с.</w:t>
      </w:r>
    </w:p>
    <w:p w14:paraId="60F6044A" w14:textId="0569788F" w:rsidR="00C2313C" w:rsidRPr="0032484C" w:rsidRDefault="00C2313C" w:rsidP="006B66CF">
      <w:pPr>
        <w:widowControl w:val="0"/>
        <w:spacing w:after="0" w:line="240" w:lineRule="auto"/>
        <w:jc w:val="both"/>
        <w:rPr>
          <w:rFonts w:ascii="Times New Roman" w:hAnsi="Times New Roman"/>
          <w:sz w:val="24"/>
          <w:szCs w:val="24"/>
          <w:lang w:eastAsia="ru-RU"/>
        </w:rPr>
      </w:pPr>
    </w:p>
    <w:p w14:paraId="590F7821" w14:textId="7A1457F2" w:rsidR="00C2313C" w:rsidRPr="0032484C" w:rsidRDefault="00C2313C" w:rsidP="004311B1">
      <w:pPr>
        <w:spacing w:after="0" w:line="240" w:lineRule="auto"/>
        <w:jc w:val="both"/>
        <w:rPr>
          <w:rFonts w:ascii="Times New Roman" w:hAnsi="Times New Roman"/>
          <w:sz w:val="24"/>
          <w:szCs w:val="24"/>
          <w:lang w:eastAsia="ru-RU"/>
        </w:rPr>
      </w:pPr>
      <w:r w:rsidRPr="0032484C">
        <w:rPr>
          <w:rFonts w:ascii="Times New Roman" w:hAnsi="Times New Roman"/>
          <w:sz w:val="24"/>
          <w:szCs w:val="24"/>
          <w:lang w:eastAsia="ru-RU"/>
        </w:rPr>
        <w:t>Настоящая рабочая программа дисциплины</w:t>
      </w:r>
      <w:r w:rsidR="00D058A2" w:rsidRPr="0032484C">
        <w:rPr>
          <w:rFonts w:ascii="Times New Roman" w:hAnsi="Times New Roman"/>
          <w:sz w:val="24"/>
          <w:szCs w:val="24"/>
          <w:lang w:eastAsia="ru-RU"/>
        </w:rPr>
        <w:t xml:space="preserve"> «</w:t>
      </w:r>
      <w:r w:rsidR="006B66CF" w:rsidRPr="0032484C">
        <w:rPr>
          <w:rFonts w:ascii="Times New Roman" w:hAnsi="Times New Roman"/>
          <w:sz w:val="24"/>
          <w:szCs w:val="24"/>
          <w:lang w:eastAsia="ru-RU"/>
        </w:rPr>
        <w:t>Финансы в спортивных организациях</w:t>
      </w:r>
      <w:r w:rsidR="00D058A2" w:rsidRPr="0032484C">
        <w:rPr>
          <w:rFonts w:ascii="Times New Roman" w:hAnsi="Times New Roman"/>
          <w:sz w:val="24"/>
          <w:szCs w:val="24"/>
          <w:lang w:eastAsia="ru-RU"/>
        </w:rPr>
        <w:t xml:space="preserve">» </w:t>
      </w:r>
      <w:r w:rsidRPr="0032484C">
        <w:rPr>
          <w:rFonts w:ascii="Times New Roman" w:hAnsi="Times New Roman"/>
          <w:sz w:val="24"/>
          <w:szCs w:val="24"/>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32484C">
        <w:rPr>
          <w:rFonts w:ascii="Times New Roman" w:hAnsi="Times New Roman"/>
          <w:sz w:val="24"/>
          <w:szCs w:val="24"/>
          <w:lang w:eastAsia="ru-RU"/>
        </w:rPr>
        <w:t xml:space="preserve"> </w:t>
      </w:r>
      <w:r w:rsidRPr="0032484C">
        <w:rPr>
          <w:rFonts w:ascii="Times New Roman" w:hAnsi="Times New Roman"/>
          <w:sz w:val="24"/>
          <w:szCs w:val="24"/>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32484C" w:rsidRDefault="00BE74F0" w:rsidP="00C2313C">
      <w:pPr>
        <w:spacing w:after="0" w:line="360" w:lineRule="auto"/>
        <w:ind w:firstLine="709"/>
        <w:jc w:val="center"/>
        <w:rPr>
          <w:rFonts w:ascii="Times New Roman" w:hAnsi="Times New Roman"/>
          <w:i/>
          <w:sz w:val="24"/>
          <w:szCs w:val="24"/>
          <w:lang w:eastAsia="ru-RU"/>
        </w:rPr>
      </w:pPr>
    </w:p>
    <w:p w14:paraId="748B58CE" w14:textId="7BD74785" w:rsidR="00AC4AA0" w:rsidRDefault="00AC4AA0" w:rsidP="00FE63F8">
      <w:pPr>
        <w:spacing w:after="0" w:line="360" w:lineRule="auto"/>
        <w:jc w:val="center"/>
        <w:rPr>
          <w:rFonts w:ascii="Times New Roman" w:hAnsi="Times New Roman"/>
          <w:i/>
          <w:sz w:val="24"/>
          <w:szCs w:val="24"/>
          <w:lang w:eastAsia="ru-RU"/>
        </w:rPr>
      </w:pPr>
      <w:r w:rsidRPr="0032484C">
        <w:rPr>
          <w:rFonts w:ascii="Times New Roman" w:hAnsi="Times New Roman"/>
          <w:i/>
          <w:sz w:val="24"/>
          <w:szCs w:val="24"/>
          <w:lang w:eastAsia="ru-RU"/>
        </w:rPr>
        <w:t>Учебное издание</w:t>
      </w:r>
    </w:p>
    <w:p w14:paraId="0CDFBE05" w14:textId="77777777" w:rsidR="0032484C" w:rsidRPr="0032484C" w:rsidRDefault="0032484C" w:rsidP="00FE63F8">
      <w:pPr>
        <w:spacing w:after="0" w:line="360" w:lineRule="auto"/>
        <w:jc w:val="center"/>
        <w:rPr>
          <w:rFonts w:ascii="Times New Roman" w:hAnsi="Times New Roman"/>
          <w:i/>
          <w:sz w:val="24"/>
          <w:szCs w:val="24"/>
          <w:lang w:eastAsia="ru-RU"/>
        </w:rPr>
      </w:pPr>
    </w:p>
    <w:p w14:paraId="20DADFBB" w14:textId="6EE4923A" w:rsidR="00C10C26" w:rsidRPr="0032484C" w:rsidRDefault="00AF0D5F" w:rsidP="00D058A2">
      <w:pPr>
        <w:spacing w:after="0" w:line="360" w:lineRule="auto"/>
        <w:jc w:val="center"/>
        <w:rPr>
          <w:rFonts w:ascii="Times New Roman" w:hAnsi="Times New Roman"/>
          <w:b/>
          <w:sz w:val="24"/>
          <w:szCs w:val="24"/>
        </w:rPr>
      </w:pPr>
      <w:r w:rsidRPr="0032484C">
        <w:rPr>
          <w:rFonts w:ascii="Times New Roman" w:hAnsi="Times New Roman"/>
          <w:b/>
          <w:sz w:val="24"/>
          <w:szCs w:val="24"/>
        </w:rPr>
        <w:t>Илья Васильевич Солнцев</w:t>
      </w:r>
    </w:p>
    <w:p w14:paraId="738BDD2B" w14:textId="1B942D5A" w:rsidR="0091583B" w:rsidRPr="0032484C" w:rsidRDefault="0091583B" w:rsidP="0091583B">
      <w:pPr>
        <w:shd w:val="clear" w:color="auto" w:fill="FFFFFF"/>
        <w:spacing w:after="0" w:line="360" w:lineRule="auto"/>
        <w:jc w:val="center"/>
        <w:textAlignment w:val="baseline"/>
        <w:rPr>
          <w:rFonts w:ascii="Times New Roman" w:eastAsia="Times New Roman" w:hAnsi="Times New Roman"/>
          <w:bCs/>
          <w:color w:val="000000"/>
          <w:sz w:val="24"/>
          <w:szCs w:val="24"/>
          <w:bdr w:val="none" w:sz="0" w:space="0" w:color="auto" w:frame="1"/>
          <w:lang w:eastAsia="ru-RU"/>
        </w:rPr>
      </w:pPr>
      <w:r w:rsidRPr="0032484C">
        <w:rPr>
          <w:rFonts w:ascii="Times New Roman" w:hAnsi="Times New Roman"/>
          <w:caps/>
          <w:sz w:val="24"/>
          <w:szCs w:val="24"/>
        </w:rPr>
        <w:t xml:space="preserve">ФИНАНСЫ </w:t>
      </w:r>
      <w:r w:rsidR="006B66CF" w:rsidRPr="0032484C">
        <w:rPr>
          <w:rFonts w:ascii="Times New Roman" w:hAnsi="Times New Roman"/>
          <w:caps/>
          <w:sz w:val="24"/>
          <w:szCs w:val="24"/>
        </w:rPr>
        <w:t>В СПОРТИВНЫХ ОРГАНИЗАЦИЯХ</w:t>
      </w:r>
    </w:p>
    <w:p w14:paraId="148C0036" w14:textId="77777777" w:rsidR="00AC4AA0" w:rsidRPr="0032484C" w:rsidRDefault="00AC4AA0" w:rsidP="00FE63F8">
      <w:pPr>
        <w:pStyle w:val="af2"/>
        <w:spacing w:line="240" w:lineRule="auto"/>
        <w:ind w:left="0"/>
        <w:jc w:val="center"/>
        <w:rPr>
          <w:rFonts w:ascii="Times New Roman" w:hAnsi="Times New Roman"/>
          <w:bCs/>
          <w:sz w:val="24"/>
          <w:szCs w:val="24"/>
        </w:rPr>
      </w:pPr>
      <w:r w:rsidRPr="0032484C">
        <w:rPr>
          <w:rFonts w:ascii="Times New Roman" w:hAnsi="Times New Roman"/>
          <w:bCs/>
          <w:sz w:val="24"/>
          <w:szCs w:val="24"/>
        </w:rPr>
        <w:t xml:space="preserve">Рабочая программа дисциплины </w:t>
      </w:r>
    </w:p>
    <w:p w14:paraId="59F0CADE" w14:textId="77777777" w:rsidR="00324D01" w:rsidRPr="0032484C" w:rsidRDefault="00324D01" w:rsidP="00AC4AA0">
      <w:pPr>
        <w:pStyle w:val="af2"/>
        <w:spacing w:after="0" w:line="360" w:lineRule="auto"/>
        <w:jc w:val="center"/>
        <w:rPr>
          <w:rFonts w:ascii="Times New Roman" w:hAnsi="Times New Roman"/>
          <w:sz w:val="24"/>
          <w:szCs w:val="24"/>
        </w:rPr>
      </w:pPr>
    </w:p>
    <w:p w14:paraId="05A389C8" w14:textId="72D2ED69" w:rsidR="00C2313C" w:rsidRPr="0032484C" w:rsidRDefault="00C2313C" w:rsidP="00C2313C">
      <w:pPr>
        <w:pStyle w:val="af2"/>
        <w:spacing w:line="240" w:lineRule="auto"/>
        <w:jc w:val="center"/>
        <w:rPr>
          <w:rFonts w:ascii="Times New Roman" w:hAnsi="Times New Roman"/>
          <w:bCs/>
          <w:sz w:val="24"/>
          <w:szCs w:val="24"/>
        </w:rPr>
      </w:pPr>
      <w:r w:rsidRPr="0032484C">
        <w:rPr>
          <w:rFonts w:ascii="Times New Roman" w:hAnsi="Times New Roman"/>
          <w:bCs/>
          <w:sz w:val="24"/>
          <w:szCs w:val="24"/>
        </w:rPr>
        <w:t xml:space="preserve">Компьютерный набор, верстка: </w:t>
      </w:r>
      <w:r w:rsidR="00AF0D5F" w:rsidRPr="0032484C">
        <w:rPr>
          <w:rFonts w:ascii="Times New Roman" w:hAnsi="Times New Roman"/>
          <w:bCs/>
          <w:i/>
          <w:sz w:val="24"/>
          <w:szCs w:val="24"/>
        </w:rPr>
        <w:t>Солнцев И.В.</w:t>
      </w:r>
    </w:p>
    <w:p w14:paraId="6DE97D0B" w14:textId="77777777" w:rsidR="00C2313C" w:rsidRPr="0032484C" w:rsidRDefault="00C2313C" w:rsidP="00C2313C">
      <w:pPr>
        <w:pStyle w:val="af2"/>
        <w:spacing w:line="240" w:lineRule="auto"/>
        <w:jc w:val="center"/>
        <w:rPr>
          <w:rFonts w:ascii="Times New Roman" w:hAnsi="Times New Roman"/>
          <w:bCs/>
          <w:sz w:val="24"/>
          <w:szCs w:val="24"/>
        </w:rPr>
      </w:pPr>
      <w:r w:rsidRPr="0032484C">
        <w:rPr>
          <w:rFonts w:ascii="Times New Roman" w:hAnsi="Times New Roman"/>
          <w:bCs/>
          <w:sz w:val="24"/>
          <w:szCs w:val="24"/>
        </w:rPr>
        <w:t xml:space="preserve">Формат 60х90/16. Гарнитура </w:t>
      </w:r>
      <w:proofErr w:type="spellStart"/>
      <w:r w:rsidRPr="0032484C">
        <w:rPr>
          <w:rFonts w:ascii="Times New Roman" w:hAnsi="Times New Roman"/>
          <w:bCs/>
          <w:i/>
          <w:sz w:val="24"/>
          <w:szCs w:val="24"/>
        </w:rPr>
        <w:t>Times</w:t>
      </w:r>
      <w:proofErr w:type="spellEnd"/>
      <w:r w:rsidRPr="0032484C">
        <w:rPr>
          <w:rFonts w:ascii="Times New Roman" w:hAnsi="Times New Roman"/>
          <w:bCs/>
          <w:i/>
          <w:sz w:val="24"/>
          <w:szCs w:val="24"/>
        </w:rPr>
        <w:t xml:space="preserve"> </w:t>
      </w:r>
      <w:proofErr w:type="spellStart"/>
      <w:r w:rsidRPr="0032484C">
        <w:rPr>
          <w:rFonts w:ascii="Times New Roman" w:hAnsi="Times New Roman"/>
          <w:bCs/>
          <w:i/>
          <w:sz w:val="24"/>
          <w:szCs w:val="24"/>
        </w:rPr>
        <w:t>New</w:t>
      </w:r>
      <w:proofErr w:type="spellEnd"/>
      <w:r w:rsidRPr="0032484C">
        <w:rPr>
          <w:rFonts w:ascii="Times New Roman" w:hAnsi="Times New Roman"/>
          <w:bCs/>
          <w:i/>
          <w:sz w:val="24"/>
          <w:szCs w:val="24"/>
        </w:rPr>
        <w:t xml:space="preserve"> </w:t>
      </w:r>
      <w:proofErr w:type="spellStart"/>
      <w:r w:rsidRPr="0032484C">
        <w:rPr>
          <w:rFonts w:ascii="Times New Roman" w:hAnsi="Times New Roman"/>
          <w:bCs/>
          <w:i/>
          <w:sz w:val="24"/>
          <w:szCs w:val="24"/>
        </w:rPr>
        <w:t>Roman</w:t>
      </w:r>
      <w:proofErr w:type="spellEnd"/>
    </w:p>
    <w:p w14:paraId="316F0276" w14:textId="5611309E" w:rsidR="00C2313C" w:rsidRPr="0032484C" w:rsidRDefault="00C2313C" w:rsidP="00C2313C">
      <w:pPr>
        <w:pStyle w:val="af2"/>
        <w:spacing w:line="240" w:lineRule="auto"/>
        <w:jc w:val="center"/>
        <w:rPr>
          <w:rFonts w:ascii="Times New Roman" w:hAnsi="Times New Roman"/>
          <w:bCs/>
          <w:sz w:val="24"/>
          <w:szCs w:val="24"/>
        </w:rPr>
      </w:pPr>
      <w:proofErr w:type="spellStart"/>
      <w:r w:rsidRPr="0032484C">
        <w:rPr>
          <w:rFonts w:ascii="Times New Roman" w:hAnsi="Times New Roman"/>
          <w:bCs/>
          <w:sz w:val="24"/>
          <w:szCs w:val="24"/>
        </w:rPr>
        <w:t>Усл</w:t>
      </w:r>
      <w:proofErr w:type="spellEnd"/>
      <w:r w:rsidRPr="0032484C">
        <w:rPr>
          <w:rFonts w:ascii="Times New Roman" w:hAnsi="Times New Roman"/>
          <w:bCs/>
          <w:sz w:val="24"/>
          <w:szCs w:val="24"/>
        </w:rPr>
        <w:t xml:space="preserve">. </w:t>
      </w:r>
      <w:proofErr w:type="spellStart"/>
      <w:r w:rsidRPr="0032484C">
        <w:rPr>
          <w:rFonts w:ascii="Times New Roman" w:hAnsi="Times New Roman"/>
          <w:bCs/>
          <w:sz w:val="24"/>
          <w:szCs w:val="24"/>
        </w:rPr>
        <w:t>п.л</w:t>
      </w:r>
      <w:proofErr w:type="spellEnd"/>
      <w:r w:rsidRPr="0032484C">
        <w:rPr>
          <w:rFonts w:ascii="Times New Roman" w:hAnsi="Times New Roman"/>
          <w:bCs/>
          <w:sz w:val="24"/>
          <w:szCs w:val="24"/>
        </w:rPr>
        <w:t>.</w:t>
      </w:r>
      <w:r w:rsidR="0091583B" w:rsidRPr="0032484C">
        <w:rPr>
          <w:rFonts w:ascii="Times New Roman" w:hAnsi="Times New Roman"/>
          <w:bCs/>
          <w:sz w:val="24"/>
          <w:szCs w:val="24"/>
        </w:rPr>
        <w:t xml:space="preserve"> </w:t>
      </w:r>
      <w:proofErr w:type="gramStart"/>
      <w:r w:rsidR="0091583B" w:rsidRPr="0032484C">
        <w:rPr>
          <w:rFonts w:ascii="Times New Roman" w:hAnsi="Times New Roman"/>
          <w:bCs/>
          <w:sz w:val="24"/>
          <w:szCs w:val="24"/>
        </w:rPr>
        <w:t xml:space="preserve">  </w:t>
      </w:r>
      <w:r w:rsidRPr="0032484C">
        <w:rPr>
          <w:rFonts w:ascii="Times New Roman" w:hAnsi="Times New Roman"/>
          <w:bCs/>
          <w:sz w:val="24"/>
          <w:szCs w:val="24"/>
        </w:rPr>
        <w:t>.</w:t>
      </w:r>
      <w:proofErr w:type="gramEnd"/>
      <w:r w:rsidRPr="0032484C">
        <w:rPr>
          <w:rFonts w:ascii="Times New Roman" w:hAnsi="Times New Roman"/>
          <w:bCs/>
          <w:sz w:val="24"/>
          <w:szCs w:val="24"/>
        </w:rPr>
        <w:t xml:space="preserve"> Изд. № -……. Тираж __ экз.</w:t>
      </w:r>
    </w:p>
    <w:p w14:paraId="0ABE3F43" w14:textId="77777777" w:rsidR="00C2313C" w:rsidRPr="0032484C" w:rsidRDefault="00C2313C" w:rsidP="00C2313C">
      <w:pPr>
        <w:pStyle w:val="af2"/>
        <w:spacing w:line="240" w:lineRule="auto"/>
        <w:jc w:val="center"/>
        <w:rPr>
          <w:rFonts w:ascii="Times New Roman" w:hAnsi="Times New Roman"/>
          <w:bCs/>
          <w:sz w:val="24"/>
          <w:szCs w:val="24"/>
        </w:rPr>
      </w:pPr>
      <w:r w:rsidRPr="0032484C">
        <w:rPr>
          <w:rFonts w:ascii="Times New Roman" w:hAnsi="Times New Roman"/>
          <w:bCs/>
          <w:sz w:val="24"/>
          <w:szCs w:val="24"/>
        </w:rPr>
        <w:t>Заказ ____________</w:t>
      </w:r>
    </w:p>
    <w:p w14:paraId="3F8DB160" w14:textId="77777777" w:rsidR="00C2313C" w:rsidRPr="0032484C" w:rsidRDefault="00C2313C" w:rsidP="00C2313C">
      <w:pPr>
        <w:pStyle w:val="af2"/>
        <w:spacing w:line="240" w:lineRule="auto"/>
        <w:jc w:val="center"/>
        <w:rPr>
          <w:rFonts w:ascii="Times New Roman" w:hAnsi="Times New Roman"/>
          <w:bCs/>
          <w:sz w:val="24"/>
          <w:szCs w:val="24"/>
        </w:rPr>
      </w:pPr>
      <w:r w:rsidRPr="0032484C">
        <w:rPr>
          <w:rFonts w:ascii="Times New Roman" w:hAnsi="Times New Roman"/>
          <w:bCs/>
          <w:sz w:val="24"/>
          <w:szCs w:val="24"/>
        </w:rPr>
        <w:t>Отпечатано в Финансовом университете</w:t>
      </w:r>
    </w:p>
    <w:p w14:paraId="39DA8704" w14:textId="4F6D4D45" w:rsidR="00324D01" w:rsidRPr="0032484C" w:rsidRDefault="00324D01" w:rsidP="00AC4AA0">
      <w:pPr>
        <w:spacing w:after="0" w:line="240" w:lineRule="auto"/>
        <w:ind w:left="3828"/>
        <w:jc w:val="both"/>
        <w:rPr>
          <w:rFonts w:ascii="Times New Roman" w:hAnsi="Times New Roman"/>
          <w:spacing w:val="-6"/>
          <w:sz w:val="24"/>
          <w:szCs w:val="24"/>
          <w:lang w:eastAsia="ru-RU"/>
        </w:rPr>
      </w:pPr>
    </w:p>
    <w:p w14:paraId="2F3A3C30" w14:textId="6823DB65"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42A4A95A" w14:textId="4201BE9B"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57FA2323" w14:textId="3222E5F5"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7FDCC596" w14:textId="539506AC"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172DE601" w14:textId="56DD6EF5"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07F6887F" w14:textId="0A8D1B7F" w:rsidR="00BB78B7" w:rsidRDefault="00BB78B7" w:rsidP="00AC4AA0">
      <w:pPr>
        <w:spacing w:after="0" w:line="240" w:lineRule="auto"/>
        <w:ind w:left="3828"/>
        <w:jc w:val="both"/>
        <w:rPr>
          <w:rFonts w:ascii="Times New Roman" w:hAnsi="Times New Roman"/>
          <w:spacing w:val="-6"/>
          <w:sz w:val="24"/>
          <w:szCs w:val="24"/>
          <w:lang w:eastAsia="ru-RU"/>
        </w:rPr>
      </w:pPr>
    </w:p>
    <w:p w14:paraId="626480F2" w14:textId="1668FC45" w:rsidR="001B394D" w:rsidRDefault="001B394D" w:rsidP="00AC4AA0">
      <w:pPr>
        <w:spacing w:after="0" w:line="240" w:lineRule="auto"/>
        <w:ind w:left="3828"/>
        <w:jc w:val="both"/>
        <w:rPr>
          <w:rFonts w:ascii="Times New Roman" w:hAnsi="Times New Roman"/>
          <w:spacing w:val="-6"/>
          <w:sz w:val="24"/>
          <w:szCs w:val="24"/>
          <w:lang w:eastAsia="ru-RU"/>
        </w:rPr>
      </w:pPr>
    </w:p>
    <w:p w14:paraId="54A2AFA4" w14:textId="4B4CB36A" w:rsidR="001B394D" w:rsidRDefault="001B394D" w:rsidP="00AC4AA0">
      <w:pPr>
        <w:spacing w:after="0" w:line="240" w:lineRule="auto"/>
        <w:ind w:left="3828"/>
        <w:jc w:val="both"/>
        <w:rPr>
          <w:rFonts w:ascii="Times New Roman" w:hAnsi="Times New Roman"/>
          <w:spacing w:val="-6"/>
          <w:sz w:val="24"/>
          <w:szCs w:val="24"/>
          <w:lang w:eastAsia="ru-RU"/>
        </w:rPr>
      </w:pPr>
    </w:p>
    <w:p w14:paraId="588BCB83" w14:textId="77777777" w:rsidR="001B394D" w:rsidRPr="0032484C" w:rsidRDefault="001B394D" w:rsidP="00AC4AA0">
      <w:pPr>
        <w:spacing w:after="0" w:line="240" w:lineRule="auto"/>
        <w:ind w:left="3828"/>
        <w:jc w:val="both"/>
        <w:rPr>
          <w:rFonts w:ascii="Times New Roman" w:hAnsi="Times New Roman"/>
          <w:spacing w:val="-6"/>
          <w:sz w:val="24"/>
          <w:szCs w:val="24"/>
          <w:lang w:eastAsia="ru-RU"/>
        </w:rPr>
      </w:pPr>
    </w:p>
    <w:p w14:paraId="69ABCF28" w14:textId="77777777" w:rsidR="00BB78B7" w:rsidRPr="0032484C" w:rsidRDefault="00BB78B7" w:rsidP="00AC4AA0">
      <w:pPr>
        <w:spacing w:after="0" w:line="240" w:lineRule="auto"/>
        <w:ind w:left="3828"/>
        <w:jc w:val="both"/>
        <w:rPr>
          <w:rFonts w:ascii="Times New Roman" w:hAnsi="Times New Roman"/>
          <w:spacing w:val="-6"/>
          <w:sz w:val="24"/>
          <w:szCs w:val="24"/>
          <w:lang w:eastAsia="ru-RU"/>
        </w:rPr>
      </w:pPr>
    </w:p>
    <w:p w14:paraId="0F7A87D0" w14:textId="77777777" w:rsidR="00BE74F0" w:rsidRPr="0032484C" w:rsidRDefault="00BE74F0" w:rsidP="00AC4AA0">
      <w:pPr>
        <w:spacing w:after="0" w:line="240" w:lineRule="auto"/>
        <w:ind w:left="3828"/>
        <w:jc w:val="both"/>
        <w:rPr>
          <w:rFonts w:ascii="Times New Roman" w:hAnsi="Times New Roman"/>
          <w:spacing w:val="-6"/>
          <w:sz w:val="24"/>
          <w:szCs w:val="24"/>
          <w:lang w:eastAsia="ru-RU"/>
        </w:rPr>
      </w:pPr>
    </w:p>
    <w:p w14:paraId="6AB8E47E" w14:textId="77777777" w:rsidR="003626F8" w:rsidRPr="0032484C" w:rsidRDefault="003626F8" w:rsidP="00AB602F">
      <w:pPr>
        <w:spacing w:after="0" w:line="240" w:lineRule="auto"/>
        <w:ind w:left="3828"/>
        <w:jc w:val="right"/>
        <w:rPr>
          <w:rFonts w:ascii="Times New Roman" w:hAnsi="Times New Roman"/>
          <w:bCs/>
          <w:spacing w:val="-6"/>
          <w:sz w:val="24"/>
          <w:szCs w:val="24"/>
          <w:lang w:eastAsia="ru-RU"/>
        </w:rPr>
      </w:pPr>
    </w:p>
    <w:p w14:paraId="52229CE0" w14:textId="33B15375" w:rsidR="00AC4AA0" w:rsidRPr="0032484C" w:rsidRDefault="00C2313C" w:rsidP="00D137F3">
      <w:pPr>
        <w:spacing w:after="0" w:line="240" w:lineRule="auto"/>
        <w:ind w:left="3828"/>
        <w:jc w:val="right"/>
        <w:rPr>
          <w:rFonts w:ascii="Times New Roman" w:hAnsi="Times New Roman"/>
          <w:spacing w:val="-6"/>
          <w:sz w:val="24"/>
          <w:szCs w:val="24"/>
          <w:lang w:eastAsia="ru-RU"/>
        </w:rPr>
      </w:pPr>
      <w:r w:rsidRPr="0032484C">
        <w:rPr>
          <w:rFonts w:ascii="Times New Roman" w:hAnsi="Times New Roman"/>
          <w:bCs/>
          <w:spacing w:val="-6"/>
          <w:sz w:val="24"/>
          <w:szCs w:val="24"/>
          <w:lang w:eastAsia="ru-RU"/>
        </w:rPr>
        <w:sym w:font="Symbol" w:char="00D3"/>
      </w:r>
      <w:r w:rsidRPr="0032484C">
        <w:rPr>
          <w:rFonts w:ascii="Times New Roman" w:hAnsi="Times New Roman"/>
          <w:bCs/>
          <w:spacing w:val="-6"/>
          <w:sz w:val="24"/>
          <w:szCs w:val="24"/>
          <w:lang w:eastAsia="ru-RU"/>
        </w:rPr>
        <w:t xml:space="preserve"> </w:t>
      </w:r>
      <w:r w:rsidR="00AF0D5F" w:rsidRPr="0032484C">
        <w:rPr>
          <w:rFonts w:ascii="Times New Roman" w:hAnsi="Times New Roman"/>
          <w:bCs/>
          <w:spacing w:val="-6"/>
          <w:sz w:val="24"/>
          <w:szCs w:val="24"/>
          <w:lang w:eastAsia="ru-RU"/>
        </w:rPr>
        <w:t>Солнцев И.В.</w:t>
      </w:r>
      <w:r w:rsidRPr="0032484C">
        <w:rPr>
          <w:rFonts w:ascii="Times New Roman" w:hAnsi="Times New Roman"/>
          <w:spacing w:val="-6"/>
          <w:sz w:val="24"/>
          <w:szCs w:val="24"/>
          <w:lang w:eastAsia="ru-RU"/>
        </w:rPr>
        <w:t xml:space="preserve">, </w:t>
      </w:r>
      <w:r w:rsidR="001C250C" w:rsidRPr="0032484C">
        <w:rPr>
          <w:rFonts w:ascii="Times New Roman" w:hAnsi="Times New Roman"/>
          <w:spacing w:val="-6"/>
          <w:sz w:val="24"/>
          <w:szCs w:val="24"/>
          <w:lang w:eastAsia="ru-RU"/>
        </w:rPr>
        <w:t>202</w:t>
      </w:r>
      <w:r w:rsidR="006B66CF" w:rsidRPr="0032484C">
        <w:rPr>
          <w:rFonts w:ascii="Times New Roman" w:hAnsi="Times New Roman"/>
          <w:spacing w:val="-6"/>
          <w:sz w:val="24"/>
          <w:szCs w:val="24"/>
          <w:lang w:eastAsia="ru-RU"/>
        </w:rPr>
        <w:t>3</w:t>
      </w:r>
    </w:p>
    <w:p w14:paraId="7337258E" w14:textId="109CE327" w:rsidR="00B22C72" w:rsidRPr="0032484C" w:rsidRDefault="00AC4AA0" w:rsidP="00BB78B7">
      <w:pPr>
        <w:spacing w:after="0" w:line="240" w:lineRule="auto"/>
        <w:ind w:left="3828"/>
        <w:jc w:val="right"/>
        <w:rPr>
          <w:rFonts w:ascii="Times New Roman" w:hAnsi="Times New Roman"/>
          <w:i/>
          <w:sz w:val="24"/>
          <w:szCs w:val="24"/>
          <w:lang w:eastAsia="ru-RU"/>
        </w:rPr>
      </w:pPr>
      <w:r w:rsidRPr="0032484C">
        <w:rPr>
          <w:rFonts w:ascii="Times New Roman" w:hAnsi="Times New Roman"/>
          <w:bCs/>
          <w:sz w:val="24"/>
          <w:szCs w:val="24"/>
          <w:lang w:eastAsia="ru-RU"/>
        </w:rPr>
        <w:sym w:font="Symbol" w:char="00D3"/>
      </w:r>
      <w:r w:rsidRPr="0032484C">
        <w:rPr>
          <w:rFonts w:ascii="Times New Roman" w:hAnsi="Times New Roman"/>
          <w:bCs/>
          <w:sz w:val="24"/>
          <w:szCs w:val="24"/>
          <w:lang w:eastAsia="ru-RU"/>
        </w:rPr>
        <w:t xml:space="preserve"> Финансовый университет, </w:t>
      </w:r>
      <w:r w:rsidR="001C250C" w:rsidRPr="0032484C">
        <w:rPr>
          <w:rFonts w:ascii="Times New Roman" w:hAnsi="Times New Roman"/>
          <w:bCs/>
          <w:sz w:val="24"/>
          <w:szCs w:val="24"/>
          <w:lang w:eastAsia="ru-RU"/>
        </w:rPr>
        <w:t>202</w:t>
      </w:r>
      <w:r w:rsidR="006B66CF" w:rsidRPr="0032484C">
        <w:rPr>
          <w:rFonts w:ascii="Times New Roman" w:hAnsi="Times New Roman"/>
          <w:bCs/>
          <w:sz w:val="24"/>
          <w:szCs w:val="24"/>
          <w:lang w:eastAsia="ru-RU"/>
        </w:rPr>
        <w:t>3</w:t>
      </w:r>
    </w:p>
    <w:p w14:paraId="25A8A130" w14:textId="42997A82" w:rsidR="00B22C72" w:rsidRPr="00CE7639" w:rsidRDefault="00AB602F" w:rsidP="00AB602F">
      <w:pPr>
        <w:spacing w:line="360" w:lineRule="auto"/>
        <w:ind w:firstLine="709"/>
        <w:jc w:val="center"/>
        <w:rPr>
          <w:rFonts w:ascii="Times New Roman" w:hAnsi="Times New Roman"/>
          <w:b/>
          <w:bCs/>
          <w:sz w:val="20"/>
          <w:szCs w:val="20"/>
        </w:rPr>
      </w:pPr>
      <w:r w:rsidRPr="0032484C">
        <w:rPr>
          <w:b/>
          <w:bCs/>
          <w:sz w:val="24"/>
          <w:szCs w:val="24"/>
        </w:rPr>
        <w:br w:type="column"/>
      </w:r>
      <w:r w:rsidR="00B22C72" w:rsidRPr="00CE7639">
        <w:rPr>
          <w:rFonts w:ascii="Times New Roman" w:hAnsi="Times New Roman"/>
          <w:b/>
          <w:bCs/>
          <w:sz w:val="20"/>
          <w:szCs w:val="20"/>
        </w:rPr>
        <w:lastRenderedPageBreak/>
        <w:t>СОДЕРЖАНИЕ</w:t>
      </w:r>
    </w:p>
    <w:sdt>
      <w:sdtPr>
        <w:rPr>
          <w:rFonts w:ascii="Times New Roman" w:eastAsia="Calibri" w:hAnsi="Times New Roman" w:cs="Times New Roman"/>
          <w:b w:val="0"/>
          <w:bCs w:val="0"/>
          <w:color w:val="auto"/>
          <w:sz w:val="20"/>
          <w:szCs w:val="20"/>
        </w:rPr>
        <w:id w:val="274449949"/>
        <w:docPartObj>
          <w:docPartGallery w:val="Table of Contents"/>
          <w:docPartUnique/>
        </w:docPartObj>
      </w:sdtPr>
      <w:sdtContent>
        <w:p w14:paraId="3B5DEC01" w14:textId="00C4E178" w:rsidR="00774CA0" w:rsidRPr="00CE7639" w:rsidRDefault="00774CA0" w:rsidP="00774CA0">
          <w:pPr>
            <w:pStyle w:val="af9"/>
            <w:jc w:val="both"/>
            <w:rPr>
              <w:rFonts w:ascii="Times New Roman" w:hAnsi="Times New Roman" w:cs="Times New Roman"/>
              <w:color w:val="auto"/>
              <w:sz w:val="20"/>
              <w:szCs w:val="20"/>
            </w:rPr>
          </w:pPr>
        </w:p>
        <w:p w14:paraId="6DC58760" w14:textId="251E6547" w:rsidR="005363CE" w:rsidRPr="00CE7639" w:rsidRDefault="00774CA0" w:rsidP="00EE6280">
          <w:pPr>
            <w:pStyle w:val="11"/>
            <w:rPr>
              <w:rFonts w:eastAsiaTheme="minorEastAsia"/>
              <w:sz w:val="20"/>
              <w:szCs w:val="20"/>
              <w:lang w:eastAsia="ru-RU"/>
            </w:rPr>
          </w:pPr>
          <w:r w:rsidRPr="00CE7639">
            <w:rPr>
              <w:sz w:val="20"/>
              <w:szCs w:val="20"/>
            </w:rPr>
            <w:fldChar w:fldCharType="begin"/>
          </w:r>
          <w:r w:rsidRPr="00CE7639">
            <w:rPr>
              <w:sz w:val="20"/>
              <w:szCs w:val="20"/>
            </w:rPr>
            <w:instrText xml:space="preserve"> TOC \o "1-3" \h \z \u </w:instrText>
          </w:r>
          <w:r w:rsidRPr="00CE7639">
            <w:rPr>
              <w:sz w:val="20"/>
              <w:szCs w:val="20"/>
            </w:rPr>
            <w:fldChar w:fldCharType="separate"/>
          </w:r>
          <w:hyperlink w:anchor="_Toc120007994" w:history="1">
            <w:r w:rsidR="005363CE" w:rsidRPr="00CE7639">
              <w:rPr>
                <w:rStyle w:val="a9"/>
                <w:sz w:val="20"/>
                <w:szCs w:val="20"/>
                <w:bdr w:val="none" w:sz="0" w:space="0" w:color="auto" w:frame="1"/>
              </w:rPr>
              <w:t>1. Наименование дисциплины</w:t>
            </w:r>
            <w:r w:rsidR="005363CE" w:rsidRPr="00CE7639">
              <w:rPr>
                <w:webHidden/>
                <w:sz w:val="20"/>
                <w:szCs w:val="20"/>
              </w:rPr>
              <w:tab/>
            </w:r>
            <w:r w:rsidR="005363CE" w:rsidRPr="00CE7639">
              <w:rPr>
                <w:webHidden/>
                <w:sz w:val="20"/>
                <w:szCs w:val="20"/>
              </w:rPr>
              <w:fldChar w:fldCharType="begin"/>
            </w:r>
            <w:r w:rsidR="005363CE" w:rsidRPr="00CE7639">
              <w:rPr>
                <w:webHidden/>
                <w:sz w:val="20"/>
                <w:szCs w:val="20"/>
              </w:rPr>
              <w:instrText xml:space="preserve"> PAGEREF _Toc120007994 \h </w:instrText>
            </w:r>
            <w:r w:rsidR="005363CE" w:rsidRPr="00CE7639">
              <w:rPr>
                <w:webHidden/>
                <w:sz w:val="20"/>
                <w:szCs w:val="20"/>
              </w:rPr>
            </w:r>
            <w:r w:rsidR="005363CE" w:rsidRPr="00CE7639">
              <w:rPr>
                <w:webHidden/>
                <w:sz w:val="20"/>
                <w:szCs w:val="20"/>
              </w:rPr>
              <w:fldChar w:fldCharType="separate"/>
            </w:r>
            <w:r w:rsidR="0006154A">
              <w:rPr>
                <w:webHidden/>
                <w:sz w:val="20"/>
                <w:szCs w:val="20"/>
              </w:rPr>
              <w:t>5</w:t>
            </w:r>
            <w:r w:rsidR="005363CE" w:rsidRPr="00CE7639">
              <w:rPr>
                <w:webHidden/>
                <w:sz w:val="20"/>
                <w:szCs w:val="20"/>
              </w:rPr>
              <w:fldChar w:fldCharType="end"/>
            </w:r>
          </w:hyperlink>
        </w:p>
        <w:p w14:paraId="4DE75114" w14:textId="64043099" w:rsidR="005363CE" w:rsidRPr="00CE7639" w:rsidRDefault="0006154A" w:rsidP="00EE6280">
          <w:pPr>
            <w:pStyle w:val="11"/>
            <w:rPr>
              <w:rFonts w:eastAsiaTheme="minorEastAsia"/>
              <w:sz w:val="20"/>
              <w:szCs w:val="20"/>
              <w:lang w:eastAsia="ru-RU"/>
            </w:rPr>
          </w:pPr>
          <w:hyperlink w:anchor="_Toc120007995" w:history="1">
            <w:r w:rsidR="005363CE" w:rsidRPr="00CE7639">
              <w:rPr>
                <w:rStyle w:val="a9"/>
                <w:sz w:val="20"/>
                <w:szCs w:val="20"/>
              </w:rPr>
              <w:t>2</w:t>
            </w:r>
            <w:r w:rsidR="005363CE" w:rsidRPr="00CE7639">
              <w:rPr>
                <w:rStyle w:val="a9"/>
                <w:rFonts w:eastAsia="TimesNewRomanPSMT"/>
                <w:sz w:val="20"/>
                <w:szCs w:val="20"/>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363CE" w:rsidRPr="00CE7639">
              <w:rPr>
                <w:webHidden/>
                <w:sz w:val="20"/>
                <w:szCs w:val="20"/>
              </w:rPr>
              <w:tab/>
            </w:r>
            <w:r w:rsidR="005363CE" w:rsidRPr="00CE7639">
              <w:rPr>
                <w:webHidden/>
                <w:sz w:val="20"/>
                <w:szCs w:val="20"/>
              </w:rPr>
              <w:fldChar w:fldCharType="begin"/>
            </w:r>
            <w:r w:rsidR="005363CE" w:rsidRPr="00CE7639">
              <w:rPr>
                <w:webHidden/>
                <w:sz w:val="20"/>
                <w:szCs w:val="20"/>
              </w:rPr>
              <w:instrText xml:space="preserve"> PAGEREF _Toc120007995 \h </w:instrText>
            </w:r>
            <w:r w:rsidR="005363CE" w:rsidRPr="00CE7639">
              <w:rPr>
                <w:webHidden/>
                <w:sz w:val="20"/>
                <w:szCs w:val="20"/>
              </w:rPr>
            </w:r>
            <w:r w:rsidR="005363CE" w:rsidRPr="00CE7639">
              <w:rPr>
                <w:webHidden/>
                <w:sz w:val="20"/>
                <w:szCs w:val="20"/>
              </w:rPr>
              <w:fldChar w:fldCharType="separate"/>
            </w:r>
            <w:r>
              <w:rPr>
                <w:webHidden/>
                <w:sz w:val="20"/>
                <w:szCs w:val="20"/>
              </w:rPr>
              <w:t>5</w:t>
            </w:r>
            <w:r w:rsidR="005363CE" w:rsidRPr="00CE7639">
              <w:rPr>
                <w:webHidden/>
                <w:sz w:val="20"/>
                <w:szCs w:val="20"/>
              </w:rPr>
              <w:fldChar w:fldCharType="end"/>
            </w:r>
          </w:hyperlink>
        </w:p>
        <w:p w14:paraId="3E1E58FD" w14:textId="374E65AA" w:rsidR="005363CE" w:rsidRPr="00CE7639" w:rsidRDefault="0006154A" w:rsidP="00EE6280">
          <w:pPr>
            <w:pStyle w:val="11"/>
            <w:rPr>
              <w:rFonts w:eastAsiaTheme="minorEastAsia"/>
              <w:sz w:val="20"/>
              <w:szCs w:val="20"/>
              <w:lang w:eastAsia="ru-RU"/>
            </w:rPr>
          </w:pPr>
          <w:hyperlink w:anchor="_Toc120007996" w:history="1">
            <w:r w:rsidR="005363CE" w:rsidRPr="00CE7639">
              <w:rPr>
                <w:rStyle w:val="a9"/>
                <w:sz w:val="20"/>
                <w:szCs w:val="20"/>
                <w:bdr w:val="none" w:sz="0" w:space="0" w:color="auto" w:frame="1"/>
              </w:rPr>
              <w:t>3. Место дисциплины в структуре образовательной программы</w:t>
            </w:r>
            <w:r w:rsidR="005363CE" w:rsidRPr="00CE7639">
              <w:rPr>
                <w:webHidden/>
                <w:sz w:val="20"/>
                <w:szCs w:val="20"/>
              </w:rPr>
              <w:tab/>
            </w:r>
            <w:r w:rsidR="005363CE" w:rsidRPr="00CE7639">
              <w:rPr>
                <w:webHidden/>
                <w:sz w:val="20"/>
                <w:szCs w:val="20"/>
              </w:rPr>
              <w:fldChar w:fldCharType="begin"/>
            </w:r>
            <w:r w:rsidR="005363CE" w:rsidRPr="00CE7639">
              <w:rPr>
                <w:webHidden/>
                <w:sz w:val="20"/>
                <w:szCs w:val="20"/>
              </w:rPr>
              <w:instrText xml:space="preserve"> PAGEREF _Toc120007996 \h </w:instrText>
            </w:r>
            <w:r w:rsidR="005363CE" w:rsidRPr="00CE7639">
              <w:rPr>
                <w:webHidden/>
                <w:sz w:val="20"/>
                <w:szCs w:val="20"/>
              </w:rPr>
            </w:r>
            <w:r w:rsidR="005363CE" w:rsidRPr="00CE7639">
              <w:rPr>
                <w:webHidden/>
                <w:sz w:val="20"/>
                <w:szCs w:val="20"/>
              </w:rPr>
              <w:fldChar w:fldCharType="separate"/>
            </w:r>
            <w:r>
              <w:rPr>
                <w:webHidden/>
                <w:sz w:val="20"/>
                <w:szCs w:val="20"/>
              </w:rPr>
              <w:t>7</w:t>
            </w:r>
            <w:r w:rsidR="005363CE" w:rsidRPr="00CE7639">
              <w:rPr>
                <w:webHidden/>
                <w:sz w:val="20"/>
                <w:szCs w:val="20"/>
              </w:rPr>
              <w:fldChar w:fldCharType="end"/>
            </w:r>
          </w:hyperlink>
        </w:p>
        <w:p w14:paraId="2D48AAE4" w14:textId="4DB19396" w:rsidR="005363CE" w:rsidRPr="00CE7639" w:rsidRDefault="0006154A" w:rsidP="00EE6280">
          <w:pPr>
            <w:pStyle w:val="11"/>
            <w:rPr>
              <w:rFonts w:eastAsiaTheme="minorEastAsia"/>
              <w:sz w:val="20"/>
              <w:szCs w:val="20"/>
              <w:lang w:eastAsia="ru-RU"/>
            </w:rPr>
          </w:pPr>
          <w:hyperlink w:anchor="_Toc120007997" w:history="1">
            <w:r w:rsidR="005363CE" w:rsidRPr="00CE7639">
              <w:rPr>
                <w:rStyle w:val="a9"/>
                <w:sz w:val="20"/>
                <w:szCs w:val="20"/>
                <w:bdr w:val="none" w:sz="0" w:space="0" w:color="auto" w:frame="1"/>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w:t>
            </w:r>
            <w:r w:rsidR="005363CE" w:rsidRPr="00CE7639">
              <w:rPr>
                <w:webHidden/>
                <w:sz w:val="20"/>
                <w:szCs w:val="20"/>
              </w:rPr>
              <w:tab/>
            </w:r>
            <w:r w:rsidR="005363CE" w:rsidRPr="00CE7639">
              <w:rPr>
                <w:webHidden/>
                <w:sz w:val="20"/>
                <w:szCs w:val="20"/>
              </w:rPr>
              <w:fldChar w:fldCharType="begin"/>
            </w:r>
            <w:r w:rsidR="005363CE" w:rsidRPr="00CE7639">
              <w:rPr>
                <w:webHidden/>
                <w:sz w:val="20"/>
                <w:szCs w:val="20"/>
              </w:rPr>
              <w:instrText xml:space="preserve"> PAGEREF _Toc120007997 \h </w:instrText>
            </w:r>
            <w:r w:rsidR="005363CE" w:rsidRPr="00CE7639">
              <w:rPr>
                <w:webHidden/>
                <w:sz w:val="20"/>
                <w:szCs w:val="20"/>
              </w:rPr>
            </w:r>
            <w:r w:rsidR="005363CE" w:rsidRPr="00CE7639">
              <w:rPr>
                <w:webHidden/>
                <w:sz w:val="20"/>
                <w:szCs w:val="20"/>
              </w:rPr>
              <w:fldChar w:fldCharType="separate"/>
            </w:r>
            <w:r>
              <w:rPr>
                <w:webHidden/>
                <w:sz w:val="20"/>
                <w:szCs w:val="20"/>
              </w:rPr>
              <w:t>7</w:t>
            </w:r>
            <w:r w:rsidR="005363CE" w:rsidRPr="00CE7639">
              <w:rPr>
                <w:webHidden/>
                <w:sz w:val="20"/>
                <w:szCs w:val="20"/>
              </w:rPr>
              <w:fldChar w:fldCharType="end"/>
            </w:r>
          </w:hyperlink>
        </w:p>
        <w:p w14:paraId="57D0C385" w14:textId="7B7487E5" w:rsidR="005363CE" w:rsidRPr="00CE7639" w:rsidRDefault="0006154A" w:rsidP="00EE6280">
          <w:pPr>
            <w:pStyle w:val="11"/>
            <w:rPr>
              <w:rFonts w:eastAsiaTheme="minorEastAsia"/>
              <w:sz w:val="20"/>
              <w:szCs w:val="20"/>
              <w:lang w:eastAsia="ru-RU"/>
            </w:rPr>
          </w:pPr>
          <w:hyperlink w:anchor="_Toc120007998" w:history="1">
            <w:r w:rsidR="005363CE" w:rsidRPr="00CE7639">
              <w:rPr>
                <w:rStyle w:val="a9"/>
                <w:sz w:val="20"/>
                <w:szCs w:val="20"/>
              </w:rPr>
              <w:t xml:space="preserve">5. </w:t>
            </w:r>
            <w:r w:rsidR="005363CE" w:rsidRPr="00CE7639">
              <w:rPr>
                <w:rStyle w:val="a9"/>
                <w:sz w:val="20"/>
                <w:szCs w:val="20"/>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5363CE" w:rsidRPr="00CE7639">
              <w:rPr>
                <w:webHidden/>
                <w:sz w:val="20"/>
                <w:szCs w:val="20"/>
              </w:rPr>
              <w:tab/>
            </w:r>
            <w:r w:rsidR="005363CE" w:rsidRPr="00CE7639">
              <w:rPr>
                <w:webHidden/>
                <w:sz w:val="20"/>
                <w:szCs w:val="20"/>
              </w:rPr>
              <w:fldChar w:fldCharType="begin"/>
            </w:r>
            <w:r w:rsidR="005363CE" w:rsidRPr="00CE7639">
              <w:rPr>
                <w:webHidden/>
                <w:sz w:val="20"/>
                <w:szCs w:val="20"/>
              </w:rPr>
              <w:instrText xml:space="preserve"> PAGEREF _Toc120007998 \h </w:instrText>
            </w:r>
            <w:r w:rsidR="005363CE" w:rsidRPr="00CE7639">
              <w:rPr>
                <w:webHidden/>
                <w:sz w:val="20"/>
                <w:szCs w:val="20"/>
              </w:rPr>
            </w:r>
            <w:r w:rsidR="005363CE" w:rsidRPr="00CE7639">
              <w:rPr>
                <w:webHidden/>
                <w:sz w:val="20"/>
                <w:szCs w:val="20"/>
              </w:rPr>
              <w:fldChar w:fldCharType="separate"/>
            </w:r>
            <w:r>
              <w:rPr>
                <w:webHidden/>
                <w:sz w:val="20"/>
                <w:szCs w:val="20"/>
              </w:rPr>
              <w:t>7</w:t>
            </w:r>
            <w:r w:rsidR="005363CE" w:rsidRPr="00CE7639">
              <w:rPr>
                <w:webHidden/>
                <w:sz w:val="20"/>
                <w:szCs w:val="20"/>
              </w:rPr>
              <w:fldChar w:fldCharType="end"/>
            </w:r>
          </w:hyperlink>
        </w:p>
        <w:p w14:paraId="7EE9A539" w14:textId="2E143C1E"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7999" w:history="1">
            <w:r w:rsidR="005363CE" w:rsidRPr="00CE7639">
              <w:rPr>
                <w:rStyle w:val="a9"/>
                <w:rFonts w:ascii="Times New Roman" w:hAnsi="Times New Roman"/>
                <w:noProof/>
                <w:sz w:val="20"/>
                <w:szCs w:val="20"/>
                <w:bdr w:val="none" w:sz="0" w:space="0" w:color="auto" w:frame="1"/>
              </w:rPr>
              <w:t>5.1. Содержание дисциплины</w:t>
            </w:r>
            <w:r w:rsidR="005363CE" w:rsidRPr="00CE7639">
              <w:rPr>
                <w:rFonts w:ascii="Times New Roman" w:hAnsi="Times New Roman"/>
                <w:noProof/>
                <w:webHidden/>
                <w:sz w:val="20"/>
                <w:szCs w:val="20"/>
              </w:rPr>
              <w:tab/>
            </w:r>
            <w:r w:rsidR="005363CE" w:rsidRPr="00CE7639">
              <w:rPr>
                <w:rFonts w:ascii="Times New Roman" w:hAnsi="Times New Roman"/>
                <w:noProof/>
                <w:webHidden/>
                <w:sz w:val="20"/>
                <w:szCs w:val="20"/>
              </w:rPr>
              <w:fldChar w:fldCharType="begin"/>
            </w:r>
            <w:r w:rsidR="005363CE" w:rsidRPr="00CE7639">
              <w:rPr>
                <w:rFonts w:ascii="Times New Roman" w:hAnsi="Times New Roman"/>
                <w:noProof/>
                <w:webHidden/>
                <w:sz w:val="20"/>
                <w:szCs w:val="20"/>
              </w:rPr>
              <w:instrText xml:space="preserve"> PAGEREF _Toc120007999 \h </w:instrText>
            </w:r>
            <w:r w:rsidR="005363CE" w:rsidRPr="00CE7639">
              <w:rPr>
                <w:rFonts w:ascii="Times New Roman" w:hAnsi="Times New Roman"/>
                <w:noProof/>
                <w:webHidden/>
                <w:sz w:val="20"/>
                <w:szCs w:val="20"/>
              </w:rPr>
            </w:r>
            <w:r w:rsidR="005363CE" w:rsidRPr="00CE7639">
              <w:rPr>
                <w:rFonts w:ascii="Times New Roman" w:hAnsi="Times New Roman"/>
                <w:noProof/>
                <w:webHidden/>
                <w:sz w:val="20"/>
                <w:szCs w:val="20"/>
              </w:rPr>
              <w:fldChar w:fldCharType="separate"/>
            </w:r>
            <w:r>
              <w:rPr>
                <w:rFonts w:ascii="Times New Roman" w:hAnsi="Times New Roman"/>
                <w:noProof/>
                <w:webHidden/>
                <w:sz w:val="20"/>
                <w:szCs w:val="20"/>
              </w:rPr>
              <w:t>7</w:t>
            </w:r>
            <w:r w:rsidR="005363CE" w:rsidRPr="00CE7639">
              <w:rPr>
                <w:rFonts w:ascii="Times New Roman" w:hAnsi="Times New Roman"/>
                <w:noProof/>
                <w:webHidden/>
                <w:sz w:val="20"/>
                <w:szCs w:val="20"/>
              </w:rPr>
              <w:fldChar w:fldCharType="end"/>
            </w:r>
          </w:hyperlink>
        </w:p>
        <w:p w14:paraId="647468BA" w14:textId="60DE5012"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8000" w:history="1">
            <w:r w:rsidR="005363CE" w:rsidRPr="00CE7639">
              <w:rPr>
                <w:rStyle w:val="a9"/>
                <w:rFonts w:ascii="Times New Roman" w:hAnsi="Times New Roman"/>
                <w:noProof/>
                <w:sz w:val="20"/>
                <w:szCs w:val="20"/>
                <w:bdr w:val="none" w:sz="0" w:space="0" w:color="auto" w:frame="1"/>
              </w:rPr>
              <w:t>5.2. Учебно-тематический план</w:t>
            </w:r>
            <w:r w:rsidR="005363CE" w:rsidRPr="00CE7639">
              <w:rPr>
                <w:rFonts w:ascii="Times New Roman" w:hAnsi="Times New Roman"/>
                <w:noProof/>
                <w:webHidden/>
                <w:sz w:val="20"/>
                <w:szCs w:val="20"/>
              </w:rPr>
              <w:tab/>
            </w:r>
            <w:r w:rsidR="005363CE" w:rsidRPr="00CE7639">
              <w:rPr>
                <w:rFonts w:ascii="Times New Roman" w:hAnsi="Times New Roman"/>
                <w:noProof/>
                <w:webHidden/>
                <w:sz w:val="20"/>
                <w:szCs w:val="20"/>
              </w:rPr>
              <w:fldChar w:fldCharType="begin"/>
            </w:r>
            <w:r w:rsidR="005363CE" w:rsidRPr="00CE7639">
              <w:rPr>
                <w:rFonts w:ascii="Times New Roman" w:hAnsi="Times New Roman"/>
                <w:noProof/>
                <w:webHidden/>
                <w:sz w:val="20"/>
                <w:szCs w:val="20"/>
              </w:rPr>
              <w:instrText xml:space="preserve"> PAGEREF _Toc120008000 \h </w:instrText>
            </w:r>
            <w:r w:rsidR="005363CE" w:rsidRPr="00CE7639">
              <w:rPr>
                <w:rFonts w:ascii="Times New Roman" w:hAnsi="Times New Roman"/>
                <w:noProof/>
                <w:webHidden/>
                <w:sz w:val="20"/>
                <w:szCs w:val="20"/>
              </w:rPr>
            </w:r>
            <w:r w:rsidR="005363CE" w:rsidRPr="00CE7639">
              <w:rPr>
                <w:rFonts w:ascii="Times New Roman" w:hAnsi="Times New Roman"/>
                <w:noProof/>
                <w:webHidden/>
                <w:sz w:val="20"/>
                <w:szCs w:val="20"/>
              </w:rPr>
              <w:fldChar w:fldCharType="separate"/>
            </w:r>
            <w:r>
              <w:rPr>
                <w:rFonts w:ascii="Times New Roman" w:hAnsi="Times New Roman"/>
                <w:noProof/>
                <w:webHidden/>
                <w:sz w:val="20"/>
                <w:szCs w:val="20"/>
              </w:rPr>
              <w:t>7</w:t>
            </w:r>
            <w:r w:rsidR="005363CE" w:rsidRPr="00CE7639">
              <w:rPr>
                <w:rFonts w:ascii="Times New Roman" w:hAnsi="Times New Roman"/>
                <w:noProof/>
                <w:webHidden/>
                <w:sz w:val="20"/>
                <w:szCs w:val="20"/>
              </w:rPr>
              <w:fldChar w:fldCharType="end"/>
            </w:r>
          </w:hyperlink>
        </w:p>
        <w:p w14:paraId="60E28C7F" w14:textId="1FCC93E7"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8001" w:history="1">
            <w:r w:rsidR="005363CE" w:rsidRPr="00CE7639">
              <w:rPr>
                <w:rStyle w:val="a9"/>
                <w:rFonts w:ascii="Times New Roman" w:hAnsi="Times New Roman"/>
                <w:noProof/>
                <w:sz w:val="20"/>
                <w:szCs w:val="20"/>
              </w:rPr>
              <w:t>5.3. Содержание семинаров, практических занятий</w:t>
            </w:r>
            <w:r w:rsidR="005363CE" w:rsidRPr="00CE7639">
              <w:rPr>
                <w:rFonts w:ascii="Times New Roman" w:hAnsi="Times New Roman"/>
                <w:noProof/>
                <w:webHidden/>
                <w:sz w:val="20"/>
                <w:szCs w:val="20"/>
              </w:rPr>
              <w:tab/>
            </w:r>
            <w:r w:rsidR="005363CE" w:rsidRPr="00CE7639">
              <w:rPr>
                <w:rFonts w:ascii="Times New Roman" w:hAnsi="Times New Roman"/>
                <w:noProof/>
                <w:webHidden/>
                <w:sz w:val="20"/>
                <w:szCs w:val="20"/>
              </w:rPr>
              <w:fldChar w:fldCharType="begin"/>
            </w:r>
            <w:r w:rsidR="005363CE" w:rsidRPr="00CE7639">
              <w:rPr>
                <w:rFonts w:ascii="Times New Roman" w:hAnsi="Times New Roman"/>
                <w:noProof/>
                <w:webHidden/>
                <w:sz w:val="20"/>
                <w:szCs w:val="20"/>
              </w:rPr>
              <w:instrText xml:space="preserve"> PAGEREF _Toc120008001 \h </w:instrText>
            </w:r>
            <w:r w:rsidR="005363CE" w:rsidRPr="00CE7639">
              <w:rPr>
                <w:rFonts w:ascii="Times New Roman" w:hAnsi="Times New Roman"/>
                <w:noProof/>
                <w:webHidden/>
                <w:sz w:val="20"/>
                <w:szCs w:val="20"/>
              </w:rPr>
            </w:r>
            <w:r w:rsidR="005363CE" w:rsidRPr="00CE7639">
              <w:rPr>
                <w:rFonts w:ascii="Times New Roman" w:hAnsi="Times New Roman"/>
                <w:noProof/>
                <w:webHidden/>
                <w:sz w:val="20"/>
                <w:szCs w:val="20"/>
              </w:rPr>
              <w:fldChar w:fldCharType="separate"/>
            </w:r>
            <w:r>
              <w:rPr>
                <w:rFonts w:ascii="Times New Roman" w:hAnsi="Times New Roman"/>
                <w:noProof/>
                <w:webHidden/>
                <w:sz w:val="20"/>
                <w:szCs w:val="20"/>
              </w:rPr>
              <w:t>9</w:t>
            </w:r>
            <w:r w:rsidR="005363CE" w:rsidRPr="00CE7639">
              <w:rPr>
                <w:rFonts w:ascii="Times New Roman" w:hAnsi="Times New Roman"/>
                <w:noProof/>
                <w:webHidden/>
                <w:sz w:val="20"/>
                <w:szCs w:val="20"/>
              </w:rPr>
              <w:fldChar w:fldCharType="end"/>
            </w:r>
          </w:hyperlink>
        </w:p>
        <w:p w14:paraId="6E34D7AC" w14:textId="2F9B1F4D" w:rsidR="005363CE" w:rsidRPr="00CE7639" w:rsidRDefault="0006154A" w:rsidP="00EE6280">
          <w:pPr>
            <w:pStyle w:val="11"/>
            <w:rPr>
              <w:rFonts w:eastAsiaTheme="minorEastAsia"/>
              <w:sz w:val="20"/>
              <w:szCs w:val="20"/>
              <w:lang w:eastAsia="ru-RU"/>
            </w:rPr>
          </w:pPr>
          <w:hyperlink w:anchor="_Toc120008002" w:history="1">
            <w:r w:rsidR="005363CE" w:rsidRPr="00CE7639">
              <w:rPr>
                <w:rStyle w:val="a9"/>
                <w:sz w:val="20"/>
                <w:szCs w:val="20"/>
              </w:rPr>
              <w:t>6. Перечень учебно-методического обеспечения для самостоятельной работы обучающихся по дисциплине</w:t>
            </w:r>
            <w:r w:rsidR="005363CE" w:rsidRPr="00CE7639">
              <w:rPr>
                <w:webHidden/>
                <w:sz w:val="20"/>
                <w:szCs w:val="20"/>
              </w:rPr>
              <w:tab/>
            </w:r>
            <w:r w:rsidR="005363CE" w:rsidRPr="00CE7639">
              <w:rPr>
                <w:webHidden/>
                <w:sz w:val="20"/>
                <w:szCs w:val="20"/>
              </w:rPr>
              <w:fldChar w:fldCharType="begin"/>
            </w:r>
            <w:r w:rsidR="005363CE" w:rsidRPr="00CE7639">
              <w:rPr>
                <w:webHidden/>
                <w:sz w:val="20"/>
                <w:szCs w:val="20"/>
              </w:rPr>
              <w:instrText xml:space="preserve"> PAGEREF _Toc120008002 \h </w:instrText>
            </w:r>
            <w:r w:rsidR="005363CE" w:rsidRPr="00CE7639">
              <w:rPr>
                <w:webHidden/>
                <w:sz w:val="20"/>
                <w:szCs w:val="20"/>
              </w:rPr>
            </w:r>
            <w:r w:rsidR="005363CE" w:rsidRPr="00CE7639">
              <w:rPr>
                <w:webHidden/>
                <w:sz w:val="20"/>
                <w:szCs w:val="20"/>
              </w:rPr>
              <w:fldChar w:fldCharType="separate"/>
            </w:r>
            <w:r>
              <w:rPr>
                <w:webHidden/>
                <w:sz w:val="20"/>
                <w:szCs w:val="20"/>
              </w:rPr>
              <w:t>10</w:t>
            </w:r>
            <w:r w:rsidR="005363CE" w:rsidRPr="00CE7639">
              <w:rPr>
                <w:webHidden/>
                <w:sz w:val="20"/>
                <w:szCs w:val="20"/>
              </w:rPr>
              <w:fldChar w:fldCharType="end"/>
            </w:r>
          </w:hyperlink>
        </w:p>
        <w:p w14:paraId="7C42E521" w14:textId="1A34620E"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8003" w:history="1">
            <w:r w:rsidR="005363CE" w:rsidRPr="00CE7639">
              <w:rPr>
                <w:rStyle w:val="a9"/>
                <w:rFonts w:ascii="Times New Roman" w:hAnsi="Times New Roman"/>
                <w:noProof/>
                <w:sz w:val="20"/>
                <w:szCs w:val="20"/>
              </w:rPr>
              <w:t>6.1. Перечень вопросов, отводимых на самостоятельное освоение дисциплины, формы внеаудиторной самостоятельной работы</w:t>
            </w:r>
            <w:r w:rsidR="005363CE" w:rsidRPr="00CE7639">
              <w:rPr>
                <w:rFonts w:ascii="Times New Roman" w:hAnsi="Times New Roman"/>
                <w:noProof/>
                <w:webHidden/>
                <w:sz w:val="20"/>
                <w:szCs w:val="20"/>
              </w:rPr>
              <w:tab/>
            </w:r>
            <w:r w:rsidR="005363CE" w:rsidRPr="00CE7639">
              <w:rPr>
                <w:rFonts w:ascii="Times New Roman" w:hAnsi="Times New Roman"/>
                <w:noProof/>
                <w:webHidden/>
                <w:sz w:val="20"/>
                <w:szCs w:val="20"/>
              </w:rPr>
              <w:fldChar w:fldCharType="begin"/>
            </w:r>
            <w:r w:rsidR="005363CE" w:rsidRPr="00CE7639">
              <w:rPr>
                <w:rFonts w:ascii="Times New Roman" w:hAnsi="Times New Roman"/>
                <w:noProof/>
                <w:webHidden/>
                <w:sz w:val="20"/>
                <w:szCs w:val="20"/>
              </w:rPr>
              <w:instrText xml:space="preserve"> PAGEREF _Toc120008003 \h </w:instrText>
            </w:r>
            <w:r w:rsidR="005363CE" w:rsidRPr="00CE7639">
              <w:rPr>
                <w:rFonts w:ascii="Times New Roman" w:hAnsi="Times New Roman"/>
                <w:noProof/>
                <w:webHidden/>
                <w:sz w:val="20"/>
                <w:szCs w:val="20"/>
              </w:rPr>
            </w:r>
            <w:r w:rsidR="005363CE" w:rsidRPr="00CE7639">
              <w:rPr>
                <w:rFonts w:ascii="Times New Roman" w:hAnsi="Times New Roman"/>
                <w:noProof/>
                <w:webHidden/>
                <w:sz w:val="20"/>
                <w:szCs w:val="20"/>
              </w:rPr>
              <w:fldChar w:fldCharType="separate"/>
            </w:r>
            <w:r>
              <w:rPr>
                <w:rFonts w:ascii="Times New Roman" w:hAnsi="Times New Roman"/>
                <w:noProof/>
                <w:webHidden/>
                <w:sz w:val="20"/>
                <w:szCs w:val="20"/>
              </w:rPr>
              <w:t>10</w:t>
            </w:r>
            <w:r w:rsidR="005363CE" w:rsidRPr="00CE7639">
              <w:rPr>
                <w:rFonts w:ascii="Times New Roman" w:hAnsi="Times New Roman"/>
                <w:noProof/>
                <w:webHidden/>
                <w:sz w:val="20"/>
                <w:szCs w:val="20"/>
              </w:rPr>
              <w:fldChar w:fldCharType="end"/>
            </w:r>
          </w:hyperlink>
        </w:p>
        <w:p w14:paraId="2D5D28BD" w14:textId="015C1BEF"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8004" w:history="1">
            <w:r w:rsidR="005363CE" w:rsidRPr="00CE7639">
              <w:rPr>
                <w:rStyle w:val="a9"/>
                <w:rFonts w:ascii="Times New Roman" w:hAnsi="Times New Roman"/>
                <w:noProof/>
                <w:sz w:val="20"/>
                <w:szCs w:val="20"/>
              </w:rPr>
              <w:t>6.2. Перечень вопросов, заданий, тем для подготовки к текущему контролю</w:t>
            </w:r>
            <w:r w:rsidR="005363CE" w:rsidRPr="00CE7639">
              <w:rPr>
                <w:rFonts w:ascii="Times New Roman" w:hAnsi="Times New Roman"/>
                <w:noProof/>
                <w:webHidden/>
                <w:sz w:val="20"/>
                <w:szCs w:val="20"/>
              </w:rPr>
              <w:tab/>
            </w:r>
            <w:r w:rsidR="005363CE" w:rsidRPr="00CE7639">
              <w:rPr>
                <w:rFonts w:ascii="Times New Roman" w:hAnsi="Times New Roman"/>
                <w:noProof/>
                <w:webHidden/>
                <w:sz w:val="20"/>
                <w:szCs w:val="20"/>
              </w:rPr>
              <w:fldChar w:fldCharType="begin"/>
            </w:r>
            <w:r w:rsidR="005363CE" w:rsidRPr="00CE7639">
              <w:rPr>
                <w:rFonts w:ascii="Times New Roman" w:hAnsi="Times New Roman"/>
                <w:noProof/>
                <w:webHidden/>
                <w:sz w:val="20"/>
                <w:szCs w:val="20"/>
              </w:rPr>
              <w:instrText xml:space="preserve"> PAGEREF _Toc120008004 \h </w:instrText>
            </w:r>
            <w:r w:rsidR="005363CE" w:rsidRPr="00CE7639">
              <w:rPr>
                <w:rFonts w:ascii="Times New Roman" w:hAnsi="Times New Roman"/>
                <w:noProof/>
                <w:webHidden/>
                <w:sz w:val="20"/>
                <w:szCs w:val="20"/>
              </w:rPr>
            </w:r>
            <w:r w:rsidR="005363CE" w:rsidRPr="00CE7639">
              <w:rPr>
                <w:rFonts w:ascii="Times New Roman" w:hAnsi="Times New Roman"/>
                <w:noProof/>
                <w:webHidden/>
                <w:sz w:val="20"/>
                <w:szCs w:val="20"/>
              </w:rPr>
              <w:fldChar w:fldCharType="separate"/>
            </w:r>
            <w:r>
              <w:rPr>
                <w:rFonts w:ascii="Times New Roman" w:hAnsi="Times New Roman"/>
                <w:noProof/>
                <w:webHidden/>
                <w:sz w:val="20"/>
                <w:szCs w:val="20"/>
              </w:rPr>
              <w:t>11</w:t>
            </w:r>
            <w:r w:rsidR="005363CE" w:rsidRPr="00CE7639">
              <w:rPr>
                <w:rFonts w:ascii="Times New Roman" w:hAnsi="Times New Roman"/>
                <w:noProof/>
                <w:webHidden/>
                <w:sz w:val="20"/>
                <w:szCs w:val="20"/>
              </w:rPr>
              <w:fldChar w:fldCharType="end"/>
            </w:r>
          </w:hyperlink>
        </w:p>
        <w:p w14:paraId="69F096FA" w14:textId="659C0220" w:rsidR="005363CE" w:rsidRPr="00CE7639" w:rsidRDefault="0006154A">
          <w:pPr>
            <w:pStyle w:val="33"/>
            <w:tabs>
              <w:tab w:val="right" w:leader="dot" w:pos="9912"/>
            </w:tabs>
            <w:rPr>
              <w:rFonts w:ascii="Times New Roman" w:eastAsiaTheme="minorEastAsia" w:hAnsi="Times New Roman"/>
              <w:noProof/>
              <w:sz w:val="20"/>
              <w:szCs w:val="20"/>
              <w:lang w:eastAsia="ru-RU"/>
            </w:rPr>
          </w:pPr>
          <w:hyperlink w:anchor="_Toc120008005" w:history="1">
            <w:r w:rsidR="005363CE" w:rsidRPr="00CE7639">
              <w:rPr>
                <w:rStyle w:val="a9"/>
                <w:rFonts w:ascii="Times New Roman" w:hAnsi="Times New Roman"/>
                <w:noProof/>
                <w:sz w:val="20"/>
                <w:szCs w:val="20"/>
              </w:rPr>
              <w:t>6.2.1. Типовые тестовые задания по дисциплине</w:t>
            </w:r>
            <w:r w:rsidR="005363CE" w:rsidRPr="00CE7639">
              <w:rPr>
                <w:rFonts w:ascii="Times New Roman" w:hAnsi="Times New Roman"/>
                <w:noProof/>
                <w:webHidden/>
                <w:sz w:val="20"/>
                <w:szCs w:val="20"/>
              </w:rPr>
              <w:tab/>
            </w:r>
            <w:r w:rsidR="005363CE" w:rsidRPr="00CE7639">
              <w:rPr>
                <w:rFonts w:ascii="Times New Roman" w:hAnsi="Times New Roman"/>
                <w:noProof/>
                <w:webHidden/>
                <w:sz w:val="20"/>
                <w:szCs w:val="20"/>
              </w:rPr>
              <w:fldChar w:fldCharType="begin"/>
            </w:r>
            <w:r w:rsidR="005363CE" w:rsidRPr="00CE7639">
              <w:rPr>
                <w:rFonts w:ascii="Times New Roman" w:hAnsi="Times New Roman"/>
                <w:noProof/>
                <w:webHidden/>
                <w:sz w:val="20"/>
                <w:szCs w:val="20"/>
              </w:rPr>
              <w:instrText xml:space="preserve"> PAGEREF _Toc120008005 \h </w:instrText>
            </w:r>
            <w:r w:rsidR="005363CE" w:rsidRPr="00CE7639">
              <w:rPr>
                <w:rFonts w:ascii="Times New Roman" w:hAnsi="Times New Roman"/>
                <w:noProof/>
                <w:webHidden/>
                <w:sz w:val="20"/>
                <w:szCs w:val="20"/>
              </w:rPr>
            </w:r>
            <w:r w:rsidR="005363CE" w:rsidRPr="00CE7639">
              <w:rPr>
                <w:rFonts w:ascii="Times New Roman" w:hAnsi="Times New Roman"/>
                <w:noProof/>
                <w:webHidden/>
                <w:sz w:val="20"/>
                <w:szCs w:val="20"/>
              </w:rPr>
              <w:fldChar w:fldCharType="separate"/>
            </w:r>
            <w:r>
              <w:rPr>
                <w:rFonts w:ascii="Times New Roman" w:hAnsi="Times New Roman"/>
                <w:noProof/>
                <w:webHidden/>
                <w:sz w:val="20"/>
                <w:szCs w:val="20"/>
              </w:rPr>
              <w:t>11</w:t>
            </w:r>
            <w:r w:rsidR="005363CE" w:rsidRPr="00CE7639">
              <w:rPr>
                <w:rFonts w:ascii="Times New Roman" w:hAnsi="Times New Roman"/>
                <w:noProof/>
                <w:webHidden/>
                <w:sz w:val="20"/>
                <w:szCs w:val="20"/>
              </w:rPr>
              <w:fldChar w:fldCharType="end"/>
            </w:r>
          </w:hyperlink>
        </w:p>
        <w:p w14:paraId="4DDCD720" w14:textId="02FCF250" w:rsidR="005363CE" w:rsidRPr="00CE7639" w:rsidRDefault="0006154A">
          <w:pPr>
            <w:pStyle w:val="33"/>
            <w:tabs>
              <w:tab w:val="right" w:leader="dot" w:pos="9912"/>
            </w:tabs>
            <w:rPr>
              <w:rFonts w:ascii="Times New Roman" w:eastAsiaTheme="minorEastAsia" w:hAnsi="Times New Roman"/>
              <w:noProof/>
              <w:sz w:val="20"/>
              <w:szCs w:val="20"/>
              <w:lang w:eastAsia="ru-RU"/>
            </w:rPr>
          </w:pPr>
          <w:hyperlink w:anchor="_Toc120008006" w:history="1">
            <w:r w:rsidR="005363CE" w:rsidRPr="00CE7639">
              <w:rPr>
                <w:rStyle w:val="a9"/>
                <w:rFonts w:ascii="Times New Roman" w:hAnsi="Times New Roman"/>
                <w:noProof/>
                <w:sz w:val="20"/>
                <w:szCs w:val="20"/>
              </w:rPr>
              <w:t>6.2.2. Контрольная работа</w:t>
            </w:r>
            <w:r w:rsidR="005363CE" w:rsidRPr="00CE7639">
              <w:rPr>
                <w:rFonts w:ascii="Times New Roman" w:hAnsi="Times New Roman"/>
                <w:noProof/>
                <w:webHidden/>
                <w:sz w:val="20"/>
                <w:szCs w:val="20"/>
              </w:rPr>
              <w:tab/>
            </w:r>
            <w:r w:rsidR="005363CE" w:rsidRPr="00CE7639">
              <w:rPr>
                <w:rFonts w:ascii="Times New Roman" w:hAnsi="Times New Roman"/>
                <w:noProof/>
                <w:webHidden/>
                <w:sz w:val="20"/>
                <w:szCs w:val="20"/>
              </w:rPr>
              <w:fldChar w:fldCharType="begin"/>
            </w:r>
            <w:r w:rsidR="005363CE" w:rsidRPr="00CE7639">
              <w:rPr>
                <w:rFonts w:ascii="Times New Roman" w:hAnsi="Times New Roman"/>
                <w:noProof/>
                <w:webHidden/>
                <w:sz w:val="20"/>
                <w:szCs w:val="20"/>
              </w:rPr>
              <w:instrText xml:space="preserve"> PAGEREF _Toc120008006 \h </w:instrText>
            </w:r>
            <w:r w:rsidR="005363CE" w:rsidRPr="00CE7639">
              <w:rPr>
                <w:rFonts w:ascii="Times New Roman" w:hAnsi="Times New Roman"/>
                <w:noProof/>
                <w:webHidden/>
                <w:sz w:val="20"/>
                <w:szCs w:val="20"/>
              </w:rPr>
              <w:fldChar w:fldCharType="separate"/>
            </w:r>
            <w:r>
              <w:rPr>
                <w:rFonts w:ascii="Times New Roman" w:hAnsi="Times New Roman"/>
                <w:b/>
                <w:bCs/>
                <w:noProof/>
                <w:webHidden/>
                <w:sz w:val="20"/>
                <w:szCs w:val="20"/>
              </w:rPr>
              <w:t>Ошибка! Закладка не определена.</w:t>
            </w:r>
            <w:r w:rsidR="005363CE" w:rsidRPr="00CE7639">
              <w:rPr>
                <w:rFonts w:ascii="Times New Roman" w:hAnsi="Times New Roman"/>
                <w:noProof/>
                <w:webHidden/>
                <w:sz w:val="20"/>
                <w:szCs w:val="20"/>
              </w:rPr>
              <w:fldChar w:fldCharType="end"/>
            </w:r>
          </w:hyperlink>
        </w:p>
        <w:p w14:paraId="2C35CC74" w14:textId="6F508D1A" w:rsidR="005363CE" w:rsidRPr="00CE7639" w:rsidRDefault="0006154A">
          <w:pPr>
            <w:pStyle w:val="33"/>
            <w:tabs>
              <w:tab w:val="right" w:leader="dot" w:pos="9912"/>
            </w:tabs>
            <w:rPr>
              <w:rFonts w:ascii="Times New Roman" w:eastAsiaTheme="minorEastAsia" w:hAnsi="Times New Roman"/>
              <w:noProof/>
              <w:sz w:val="20"/>
              <w:szCs w:val="20"/>
              <w:lang w:eastAsia="ru-RU"/>
            </w:rPr>
          </w:pPr>
          <w:hyperlink w:anchor="_Toc120008007" w:history="1">
            <w:r w:rsidR="005363CE" w:rsidRPr="00CE7639">
              <w:rPr>
                <w:rStyle w:val="a9"/>
                <w:rFonts w:ascii="Times New Roman" w:hAnsi="Times New Roman"/>
                <w:noProof/>
                <w:sz w:val="20"/>
                <w:szCs w:val="20"/>
              </w:rPr>
              <w:t>6.2.3. Примеры практических заданий</w:t>
            </w:r>
            <w:r w:rsidR="005363CE" w:rsidRPr="00CE7639">
              <w:rPr>
                <w:rFonts w:ascii="Times New Roman" w:hAnsi="Times New Roman"/>
                <w:noProof/>
                <w:webHidden/>
                <w:sz w:val="20"/>
                <w:szCs w:val="20"/>
              </w:rPr>
              <w:tab/>
            </w:r>
            <w:r w:rsidR="005363CE" w:rsidRPr="00CE7639">
              <w:rPr>
                <w:rFonts w:ascii="Times New Roman" w:hAnsi="Times New Roman"/>
                <w:noProof/>
                <w:webHidden/>
                <w:sz w:val="20"/>
                <w:szCs w:val="20"/>
              </w:rPr>
              <w:fldChar w:fldCharType="begin"/>
            </w:r>
            <w:r w:rsidR="005363CE" w:rsidRPr="00CE7639">
              <w:rPr>
                <w:rFonts w:ascii="Times New Roman" w:hAnsi="Times New Roman"/>
                <w:noProof/>
                <w:webHidden/>
                <w:sz w:val="20"/>
                <w:szCs w:val="20"/>
              </w:rPr>
              <w:instrText xml:space="preserve"> PAGEREF _Toc120008007 \h </w:instrText>
            </w:r>
            <w:r w:rsidR="005363CE" w:rsidRPr="00CE7639">
              <w:rPr>
                <w:rFonts w:ascii="Times New Roman" w:hAnsi="Times New Roman"/>
                <w:noProof/>
                <w:webHidden/>
                <w:sz w:val="20"/>
                <w:szCs w:val="20"/>
              </w:rPr>
              <w:fldChar w:fldCharType="separate"/>
            </w:r>
            <w:r>
              <w:rPr>
                <w:rFonts w:ascii="Times New Roman" w:hAnsi="Times New Roman"/>
                <w:b/>
                <w:bCs/>
                <w:noProof/>
                <w:webHidden/>
                <w:sz w:val="20"/>
                <w:szCs w:val="20"/>
              </w:rPr>
              <w:t>Ошибка! Закладка не определена.</w:t>
            </w:r>
            <w:r w:rsidR="005363CE" w:rsidRPr="00CE7639">
              <w:rPr>
                <w:rFonts w:ascii="Times New Roman" w:hAnsi="Times New Roman"/>
                <w:noProof/>
                <w:webHidden/>
                <w:sz w:val="20"/>
                <w:szCs w:val="20"/>
              </w:rPr>
              <w:fldChar w:fldCharType="end"/>
            </w:r>
          </w:hyperlink>
        </w:p>
        <w:p w14:paraId="26F15236" w14:textId="31AC4D30" w:rsidR="005363CE" w:rsidRPr="00CE7639" w:rsidRDefault="0006154A">
          <w:pPr>
            <w:pStyle w:val="33"/>
            <w:tabs>
              <w:tab w:val="right" w:leader="dot" w:pos="9912"/>
            </w:tabs>
            <w:rPr>
              <w:rFonts w:ascii="Times New Roman" w:eastAsiaTheme="minorEastAsia" w:hAnsi="Times New Roman"/>
              <w:noProof/>
              <w:sz w:val="20"/>
              <w:szCs w:val="20"/>
              <w:lang w:eastAsia="ru-RU"/>
            </w:rPr>
          </w:pPr>
          <w:hyperlink w:anchor="_Toc120008008" w:history="1">
            <w:r w:rsidR="005363CE" w:rsidRPr="00CE7639">
              <w:rPr>
                <w:rStyle w:val="a9"/>
                <w:rFonts w:ascii="Times New Roman" w:hAnsi="Times New Roman"/>
                <w:noProof/>
                <w:sz w:val="20"/>
                <w:szCs w:val="20"/>
              </w:rPr>
              <w:t>6.2.4. Методические материалы, определяющие процедуры оценивания знаний, умений и владений</w:t>
            </w:r>
            <w:r w:rsidR="005363CE" w:rsidRPr="00CE7639">
              <w:rPr>
                <w:rFonts w:ascii="Times New Roman" w:hAnsi="Times New Roman"/>
                <w:noProof/>
                <w:webHidden/>
                <w:sz w:val="20"/>
                <w:szCs w:val="20"/>
              </w:rPr>
              <w:tab/>
            </w:r>
            <w:r w:rsidR="00D85A07" w:rsidRPr="00CE7639">
              <w:rPr>
                <w:rFonts w:ascii="Times New Roman" w:hAnsi="Times New Roman"/>
                <w:noProof/>
                <w:webHidden/>
                <w:sz w:val="20"/>
                <w:szCs w:val="20"/>
              </w:rPr>
              <w:t>18</w:t>
            </w:r>
          </w:hyperlink>
        </w:p>
        <w:p w14:paraId="12EBB3D1" w14:textId="1A965437" w:rsidR="005363CE" w:rsidRPr="00CE7639" w:rsidRDefault="0006154A" w:rsidP="00EE6280">
          <w:pPr>
            <w:pStyle w:val="11"/>
            <w:rPr>
              <w:rFonts w:eastAsiaTheme="minorEastAsia"/>
              <w:sz w:val="20"/>
              <w:szCs w:val="20"/>
              <w:lang w:eastAsia="ru-RU"/>
            </w:rPr>
          </w:pPr>
          <w:hyperlink w:anchor="_Toc120008009" w:history="1">
            <w:r w:rsidR="005363CE" w:rsidRPr="00CE7639">
              <w:rPr>
                <w:rStyle w:val="a9"/>
                <w:sz w:val="20"/>
                <w:szCs w:val="20"/>
              </w:rPr>
              <w:t>7. Фонд оценочных средств для проведения промежуточной аттестации обучающихся по дисциплине</w:t>
            </w:r>
            <w:r w:rsidR="005363CE" w:rsidRPr="00CE7639">
              <w:rPr>
                <w:webHidden/>
                <w:sz w:val="20"/>
                <w:szCs w:val="20"/>
              </w:rPr>
              <w:tab/>
            </w:r>
            <w:r w:rsidR="00D85A07" w:rsidRPr="00CE7639">
              <w:rPr>
                <w:webHidden/>
                <w:sz w:val="20"/>
                <w:szCs w:val="20"/>
              </w:rPr>
              <w:t>19</w:t>
            </w:r>
          </w:hyperlink>
        </w:p>
        <w:p w14:paraId="775E165D" w14:textId="5CD038D3"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8010" w:history="1">
            <w:r w:rsidR="005363CE" w:rsidRPr="00CE7639">
              <w:rPr>
                <w:rStyle w:val="a9"/>
                <w:rFonts w:ascii="Times New Roman" w:hAnsi="Times New Roman"/>
                <w:noProof/>
                <w:sz w:val="20"/>
                <w:szCs w:val="20"/>
              </w:rPr>
              <w:t>Перечень примерных вопросов к экзамену</w:t>
            </w:r>
            <w:r w:rsidR="005363CE" w:rsidRPr="00CE7639">
              <w:rPr>
                <w:rFonts w:ascii="Times New Roman" w:hAnsi="Times New Roman"/>
                <w:noProof/>
                <w:webHidden/>
                <w:sz w:val="20"/>
                <w:szCs w:val="20"/>
              </w:rPr>
              <w:tab/>
            </w:r>
            <w:r w:rsidR="00D85A07" w:rsidRPr="00CE7639">
              <w:rPr>
                <w:rFonts w:ascii="Times New Roman" w:hAnsi="Times New Roman"/>
                <w:noProof/>
                <w:webHidden/>
                <w:sz w:val="20"/>
                <w:szCs w:val="20"/>
              </w:rPr>
              <w:t>22</w:t>
            </w:r>
          </w:hyperlink>
        </w:p>
        <w:p w14:paraId="6F8CEBE3" w14:textId="23F9C83B"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8011" w:history="1">
            <w:r w:rsidR="005363CE" w:rsidRPr="00CE7639">
              <w:rPr>
                <w:rStyle w:val="a9"/>
                <w:rFonts w:ascii="Times New Roman" w:hAnsi="Times New Roman"/>
                <w:noProof/>
                <w:sz w:val="20"/>
                <w:szCs w:val="20"/>
                <w:bdr w:val="none" w:sz="0" w:space="0" w:color="auto" w:frame="1"/>
              </w:rPr>
              <w:t>Пример экзаменационного билета</w:t>
            </w:r>
            <w:r w:rsidR="005363CE" w:rsidRPr="00CE7639">
              <w:rPr>
                <w:rFonts w:ascii="Times New Roman" w:hAnsi="Times New Roman"/>
                <w:noProof/>
                <w:webHidden/>
                <w:sz w:val="20"/>
                <w:szCs w:val="20"/>
              </w:rPr>
              <w:tab/>
            </w:r>
            <w:r w:rsidR="00D85A07" w:rsidRPr="00CE7639">
              <w:rPr>
                <w:rFonts w:ascii="Times New Roman" w:hAnsi="Times New Roman"/>
                <w:noProof/>
                <w:webHidden/>
                <w:sz w:val="20"/>
                <w:szCs w:val="20"/>
              </w:rPr>
              <w:t>24</w:t>
            </w:r>
          </w:hyperlink>
        </w:p>
        <w:p w14:paraId="0C425848" w14:textId="7E7D1A7E" w:rsidR="005363CE" w:rsidRPr="00CE7639" w:rsidRDefault="0006154A" w:rsidP="00EE6280">
          <w:pPr>
            <w:pStyle w:val="11"/>
            <w:rPr>
              <w:rFonts w:eastAsiaTheme="minorEastAsia"/>
              <w:sz w:val="20"/>
              <w:szCs w:val="20"/>
              <w:lang w:eastAsia="ru-RU"/>
            </w:rPr>
          </w:pPr>
          <w:hyperlink w:anchor="_Toc120008012" w:history="1">
            <w:r w:rsidR="005363CE" w:rsidRPr="00CE7639">
              <w:rPr>
                <w:rStyle w:val="a9"/>
                <w:spacing w:val="-4"/>
                <w:sz w:val="20"/>
                <w:szCs w:val="20"/>
              </w:rPr>
              <w:t xml:space="preserve">8. </w:t>
            </w:r>
            <w:r w:rsidR="005363CE" w:rsidRPr="00CE7639">
              <w:rPr>
                <w:rStyle w:val="a9"/>
                <w:sz w:val="20"/>
                <w:szCs w:val="20"/>
              </w:rPr>
              <w:t>Перечень основной и дополнительной учебной литературы</w:t>
            </w:r>
            <w:r w:rsidR="005363CE" w:rsidRPr="00CE7639">
              <w:rPr>
                <w:webHidden/>
                <w:sz w:val="20"/>
                <w:szCs w:val="20"/>
              </w:rPr>
              <w:tab/>
            </w:r>
            <w:r w:rsidR="00D85A07" w:rsidRPr="00CE7639">
              <w:rPr>
                <w:webHidden/>
                <w:sz w:val="20"/>
                <w:szCs w:val="20"/>
              </w:rPr>
              <w:t>26</w:t>
            </w:r>
          </w:hyperlink>
        </w:p>
        <w:p w14:paraId="68417C86" w14:textId="651DDAB7"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8013" w:history="1">
            <w:r w:rsidR="005363CE" w:rsidRPr="00CE7639">
              <w:rPr>
                <w:rStyle w:val="a9"/>
                <w:rFonts w:ascii="Times New Roman" w:hAnsi="Times New Roman"/>
                <w:noProof/>
                <w:sz w:val="20"/>
                <w:szCs w:val="20"/>
              </w:rPr>
              <w:t>8.1. Нормативные акты</w:t>
            </w:r>
            <w:r w:rsidR="005363CE" w:rsidRPr="00CE7639">
              <w:rPr>
                <w:rFonts w:ascii="Times New Roman" w:hAnsi="Times New Roman"/>
                <w:noProof/>
                <w:webHidden/>
                <w:sz w:val="20"/>
                <w:szCs w:val="20"/>
              </w:rPr>
              <w:tab/>
            </w:r>
            <w:r w:rsidR="00D85A07" w:rsidRPr="00CE7639">
              <w:rPr>
                <w:rFonts w:ascii="Times New Roman" w:hAnsi="Times New Roman"/>
                <w:noProof/>
                <w:webHidden/>
                <w:sz w:val="20"/>
                <w:szCs w:val="20"/>
              </w:rPr>
              <w:t>27</w:t>
            </w:r>
          </w:hyperlink>
        </w:p>
        <w:p w14:paraId="33530DA0" w14:textId="375772FD"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8014" w:history="1">
            <w:r w:rsidR="005363CE" w:rsidRPr="00CE7639">
              <w:rPr>
                <w:rStyle w:val="a9"/>
                <w:rFonts w:ascii="Times New Roman" w:hAnsi="Times New Roman"/>
                <w:noProof/>
                <w:sz w:val="20"/>
                <w:szCs w:val="20"/>
              </w:rPr>
              <w:t>8.2. Основная литература</w:t>
            </w:r>
            <w:r w:rsidR="005363CE" w:rsidRPr="00CE7639">
              <w:rPr>
                <w:rFonts w:ascii="Times New Roman" w:hAnsi="Times New Roman"/>
                <w:noProof/>
                <w:webHidden/>
                <w:sz w:val="20"/>
                <w:szCs w:val="20"/>
              </w:rPr>
              <w:tab/>
            </w:r>
            <w:r w:rsidR="00D85A07" w:rsidRPr="00CE7639">
              <w:rPr>
                <w:rFonts w:ascii="Times New Roman" w:hAnsi="Times New Roman"/>
                <w:noProof/>
                <w:webHidden/>
                <w:sz w:val="20"/>
                <w:szCs w:val="20"/>
              </w:rPr>
              <w:t>27</w:t>
            </w:r>
          </w:hyperlink>
        </w:p>
        <w:p w14:paraId="143E9103" w14:textId="5D7AF41C" w:rsidR="005363CE" w:rsidRPr="00CE7639" w:rsidRDefault="0006154A">
          <w:pPr>
            <w:pStyle w:val="25"/>
            <w:tabs>
              <w:tab w:val="right" w:leader="dot" w:pos="9912"/>
            </w:tabs>
            <w:rPr>
              <w:rFonts w:ascii="Times New Roman" w:eastAsiaTheme="minorEastAsia" w:hAnsi="Times New Roman"/>
              <w:noProof/>
              <w:sz w:val="20"/>
              <w:szCs w:val="20"/>
              <w:lang w:eastAsia="ru-RU"/>
            </w:rPr>
          </w:pPr>
          <w:hyperlink w:anchor="_Toc120008015" w:history="1">
            <w:r w:rsidR="005363CE" w:rsidRPr="00CE7639">
              <w:rPr>
                <w:rStyle w:val="a9"/>
                <w:rFonts w:ascii="Times New Roman" w:hAnsi="Times New Roman"/>
                <w:iCs/>
                <w:noProof/>
                <w:sz w:val="20"/>
                <w:szCs w:val="20"/>
              </w:rPr>
              <w:t>8.3. Дополнительная литература</w:t>
            </w:r>
            <w:r w:rsidR="005363CE" w:rsidRPr="00CE7639">
              <w:rPr>
                <w:rFonts w:ascii="Times New Roman" w:hAnsi="Times New Roman"/>
                <w:noProof/>
                <w:webHidden/>
                <w:sz w:val="20"/>
                <w:szCs w:val="20"/>
              </w:rPr>
              <w:tab/>
            </w:r>
            <w:r w:rsidR="00D85A07" w:rsidRPr="00CE7639">
              <w:rPr>
                <w:rFonts w:ascii="Times New Roman" w:hAnsi="Times New Roman"/>
                <w:noProof/>
                <w:webHidden/>
                <w:sz w:val="20"/>
                <w:szCs w:val="20"/>
              </w:rPr>
              <w:t>27</w:t>
            </w:r>
          </w:hyperlink>
        </w:p>
        <w:p w14:paraId="3F4DEA6B" w14:textId="1B014167" w:rsidR="005363CE" w:rsidRPr="00CE7639" w:rsidRDefault="0006154A" w:rsidP="00EE6280">
          <w:pPr>
            <w:pStyle w:val="11"/>
            <w:rPr>
              <w:rFonts w:eastAsiaTheme="minorEastAsia"/>
              <w:sz w:val="20"/>
              <w:szCs w:val="20"/>
              <w:lang w:eastAsia="ru-RU"/>
            </w:rPr>
          </w:pPr>
          <w:hyperlink w:anchor="_Toc120008016" w:history="1">
            <w:r w:rsidR="005363CE" w:rsidRPr="00CE7639">
              <w:rPr>
                <w:rStyle w:val="a9"/>
                <w:sz w:val="20"/>
                <w:szCs w:val="20"/>
              </w:rPr>
              <w:t>9. Перечень ресурсов информационно-телекоммуникационной сети «Интернет», необходимых для освоения дисциплины</w:t>
            </w:r>
            <w:r w:rsidR="005363CE" w:rsidRPr="00CE7639">
              <w:rPr>
                <w:webHidden/>
                <w:sz w:val="20"/>
                <w:szCs w:val="20"/>
              </w:rPr>
              <w:tab/>
            </w:r>
            <w:r w:rsidR="00D85A07" w:rsidRPr="00CE7639">
              <w:rPr>
                <w:webHidden/>
                <w:sz w:val="20"/>
                <w:szCs w:val="20"/>
              </w:rPr>
              <w:t>28</w:t>
            </w:r>
          </w:hyperlink>
        </w:p>
        <w:p w14:paraId="2B26EBE8" w14:textId="359115B3" w:rsidR="005363CE" w:rsidRPr="00CE7639" w:rsidRDefault="0006154A" w:rsidP="00EE6280">
          <w:pPr>
            <w:pStyle w:val="11"/>
            <w:rPr>
              <w:rFonts w:eastAsiaTheme="minorEastAsia"/>
              <w:sz w:val="20"/>
              <w:szCs w:val="20"/>
              <w:lang w:eastAsia="ru-RU"/>
            </w:rPr>
          </w:pPr>
          <w:hyperlink w:anchor="_Toc120008017" w:history="1">
            <w:r w:rsidR="005363CE" w:rsidRPr="00CE7639">
              <w:rPr>
                <w:rStyle w:val="a9"/>
                <w:spacing w:val="-4"/>
                <w:sz w:val="20"/>
                <w:szCs w:val="20"/>
              </w:rPr>
              <w:t>10. Методические указания для обучающихся по освоению дисциплины</w:t>
            </w:r>
            <w:r w:rsidR="005363CE" w:rsidRPr="00CE7639">
              <w:rPr>
                <w:webHidden/>
                <w:sz w:val="20"/>
                <w:szCs w:val="20"/>
              </w:rPr>
              <w:tab/>
            </w:r>
            <w:r w:rsidR="00EE6280" w:rsidRPr="00CE7639">
              <w:rPr>
                <w:webHidden/>
                <w:sz w:val="20"/>
                <w:szCs w:val="20"/>
              </w:rPr>
              <w:t xml:space="preserve"> </w:t>
            </w:r>
            <w:r w:rsidR="00D85A07" w:rsidRPr="00CE7639">
              <w:rPr>
                <w:webHidden/>
                <w:sz w:val="20"/>
                <w:szCs w:val="20"/>
              </w:rPr>
              <w:t>29</w:t>
            </w:r>
          </w:hyperlink>
        </w:p>
        <w:p w14:paraId="6F232B68" w14:textId="45606B50" w:rsidR="005363CE" w:rsidRPr="00CE7639" w:rsidRDefault="0006154A" w:rsidP="00EE6280">
          <w:pPr>
            <w:pStyle w:val="11"/>
            <w:rPr>
              <w:rFonts w:eastAsiaTheme="minorEastAsia"/>
              <w:sz w:val="20"/>
              <w:szCs w:val="20"/>
              <w:lang w:eastAsia="ru-RU"/>
            </w:rPr>
          </w:pPr>
          <w:hyperlink w:anchor="_Toc120008025" w:history="1">
            <w:r w:rsidR="005363CE" w:rsidRPr="00CE7639">
              <w:rPr>
                <w:rStyle w:val="a9"/>
                <w:sz w:val="20"/>
                <w:szCs w:val="2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r w:rsidR="005363CE" w:rsidRPr="00CE7639">
              <w:rPr>
                <w:webHidden/>
                <w:sz w:val="20"/>
                <w:szCs w:val="20"/>
              </w:rPr>
              <w:tab/>
            </w:r>
            <w:r w:rsidR="00EE6280" w:rsidRPr="00CE7639">
              <w:rPr>
                <w:webHidden/>
                <w:sz w:val="20"/>
                <w:szCs w:val="20"/>
              </w:rPr>
              <w:t>……………</w:t>
            </w:r>
            <w:r w:rsidR="00D85A07" w:rsidRPr="00CE7639">
              <w:rPr>
                <w:webHidden/>
                <w:sz w:val="20"/>
                <w:szCs w:val="20"/>
              </w:rPr>
              <w:t>31</w:t>
            </w:r>
          </w:hyperlink>
        </w:p>
        <w:p w14:paraId="33451F55" w14:textId="3FD9BAA1" w:rsidR="005363CE" w:rsidRPr="00CE7639" w:rsidRDefault="0006154A" w:rsidP="00EE6280">
          <w:pPr>
            <w:pStyle w:val="11"/>
            <w:rPr>
              <w:rFonts w:eastAsiaTheme="minorEastAsia"/>
              <w:sz w:val="20"/>
              <w:szCs w:val="20"/>
              <w:lang w:eastAsia="ru-RU"/>
            </w:rPr>
          </w:pPr>
          <w:hyperlink w:anchor="_Toc120008026" w:history="1">
            <w:r w:rsidR="005363CE" w:rsidRPr="00CE7639">
              <w:rPr>
                <w:rStyle w:val="a9"/>
                <w:sz w:val="20"/>
                <w:szCs w:val="20"/>
              </w:rPr>
              <w:t>12. Описание материально-технической базы, необходимой для осуществления образовательного процесса по дисциплине</w:t>
            </w:r>
            <w:r w:rsidR="005363CE" w:rsidRPr="00CE7639">
              <w:rPr>
                <w:webHidden/>
                <w:sz w:val="20"/>
                <w:szCs w:val="20"/>
              </w:rPr>
              <w:tab/>
            </w:r>
            <w:r w:rsidR="00EE6280" w:rsidRPr="00CE7639">
              <w:rPr>
                <w:webHidden/>
                <w:sz w:val="20"/>
                <w:szCs w:val="20"/>
              </w:rPr>
              <w:t>……….</w:t>
            </w:r>
            <w:r w:rsidR="00D85A07" w:rsidRPr="00CE7639">
              <w:rPr>
                <w:webHidden/>
                <w:sz w:val="20"/>
                <w:szCs w:val="20"/>
              </w:rPr>
              <w:t>31</w:t>
            </w:r>
          </w:hyperlink>
        </w:p>
        <w:p w14:paraId="1D33ABF2" w14:textId="2D4C938E" w:rsidR="00774CA0" w:rsidRPr="00F01AFB" w:rsidRDefault="00774CA0" w:rsidP="00774CA0">
          <w:pPr>
            <w:jc w:val="both"/>
          </w:pPr>
          <w:r w:rsidRPr="00CE7639">
            <w:rPr>
              <w:rFonts w:ascii="Times New Roman" w:hAnsi="Times New Roman"/>
              <w:b/>
              <w:bCs/>
              <w:sz w:val="20"/>
              <w:szCs w:val="20"/>
            </w:rPr>
            <w:lastRenderedPageBreak/>
            <w:fldChar w:fldCharType="end"/>
          </w:r>
        </w:p>
      </w:sdtContent>
    </w:sdt>
    <w:p w14:paraId="51D84300" w14:textId="27BE2F2B" w:rsidR="00D34A3D" w:rsidRPr="00F01AFB" w:rsidRDefault="00D34A3D" w:rsidP="002C5575">
      <w:pPr>
        <w:pStyle w:val="1"/>
        <w:ind w:firstLine="567"/>
        <w:jc w:val="both"/>
        <w:rPr>
          <w:rFonts w:ascii="Times New Roman" w:hAnsi="Times New Roman"/>
          <w:sz w:val="28"/>
          <w:szCs w:val="28"/>
        </w:rPr>
      </w:pPr>
      <w:bookmarkStart w:id="0" w:name="_Toc120007994"/>
      <w:r w:rsidRPr="00F01AFB">
        <w:rPr>
          <w:rFonts w:ascii="Times New Roman" w:hAnsi="Times New Roman" w:cs="Times New Roman"/>
          <w:sz w:val="28"/>
          <w:szCs w:val="28"/>
          <w:bdr w:val="none" w:sz="0" w:space="0" w:color="auto" w:frame="1"/>
        </w:rPr>
        <w:t xml:space="preserve">1. </w:t>
      </w:r>
      <w:r w:rsidR="00962952" w:rsidRPr="00F01AFB">
        <w:rPr>
          <w:rFonts w:ascii="Times New Roman" w:hAnsi="Times New Roman" w:cs="Times New Roman"/>
          <w:sz w:val="28"/>
          <w:szCs w:val="28"/>
          <w:bdr w:val="none" w:sz="0" w:space="0" w:color="auto" w:frame="1"/>
        </w:rPr>
        <w:t xml:space="preserve">Наименование </w:t>
      </w:r>
      <w:r w:rsidRPr="00F01AFB">
        <w:rPr>
          <w:rFonts w:ascii="Times New Roman" w:hAnsi="Times New Roman" w:cs="Times New Roman"/>
          <w:sz w:val="28"/>
          <w:szCs w:val="28"/>
          <w:bdr w:val="none" w:sz="0" w:space="0" w:color="auto" w:frame="1"/>
        </w:rPr>
        <w:t>дисциплины</w:t>
      </w:r>
      <w:bookmarkEnd w:id="0"/>
    </w:p>
    <w:p w14:paraId="567F3C5D" w14:textId="77777777" w:rsidR="005B7291" w:rsidRPr="00F01AFB" w:rsidRDefault="005B7291" w:rsidP="002276C0">
      <w:pPr>
        <w:pStyle w:val="a7"/>
        <w:shd w:val="clear" w:color="auto" w:fill="FFFFFF"/>
        <w:spacing w:before="0" w:beforeAutospacing="0" w:after="0" w:afterAutospacing="0" w:line="360" w:lineRule="auto"/>
        <w:ind w:firstLine="709"/>
        <w:jc w:val="both"/>
        <w:textAlignment w:val="baseline"/>
        <w:rPr>
          <w:sz w:val="14"/>
          <w:szCs w:val="14"/>
        </w:rPr>
      </w:pPr>
    </w:p>
    <w:p w14:paraId="2EB33A91" w14:textId="707F999F" w:rsidR="0083759A" w:rsidRPr="00F01AFB" w:rsidRDefault="005B7291" w:rsidP="002276C0">
      <w:pPr>
        <w:pStyle w:val="a7"/>
        <w:shd w:val="clear" w:color="auto" w:fill="FFFFFF"/>
        <w:spacing w:before="0" w:beforeAutospacing="0" w:after="0" w:afterAutospacing="0" w:line="360" w:lineRule="auto"/>
        <w:ind w:firstLine="709"/>
        <w:jc w:val="both"/>
        <w:textAlignment w:val="baseline"/>
        <w:rPr>
          <w:color w:val="000000"/>
          <w:sz w:val="28"/>
          <w:szCs w:val="28"/>
        </w:rPr>
      </w:pPr>
      <w:r w:rsidRPr="00F01AFB">
        <w:rPr>
          <w:sz w:val="28"/>
          <w:szCs w:val="28"/>
        </w:rPr>
        <w:t>«</w:t>
      </w:r>
      <w:r w:rsidR="0091583B" w:rsidRPr="00F01AFB">
        <w:rPr>
          <w:sz w:val="28"/>
          <w:szCs w:val="28"/>
        </w:rPr>
        <w:t xml:space="preserve">Финансы </w:t>
      </w:r>
      <w:r w:rsidR="006B66CF">
        <w:rPr>
          <w:sz w:val="28"/>
          <w:szCs w:val="28"/>
        </w:rPr>
        <w:t>в спортивных организациях</w:t>
      </w:r>
      <w:r w:rsidRPr="00F01AFB">
        <w:rPr>
          <w:sz w:val="28"/>
          <w:szCs w:val="28"/>
        </w:rPr>
        <w:t>»</w:t>
      </w:r>
      <w:r w:rsidR="00A63020" w:rsidRPr="00F01AFB">
        <w:rPr>
          <w:sz w:val="28"/>
          <w:szCs w:val="28"/>
        </w:rPr>
        <w:t>.</w:t>
      </w:r>
      <w:r w:rsidR="0083759A" w:rsidRPr="00F01AFB">
        <w:rPr>
          <w:color w:val="000000"/>
          <w:sz w:val="28"/>
          <w:szCs w:val="28"/>
        </w:rPr>
        <w:t xml:space="preserve"> </w:t>
      </w:r>
    </w:p>
    <w:p w14:paraId="197A28B1" w14:textId="77777777" w:rsidR="005B7291" w:rsidRPr="00F01AFB" w:rsidRDefault="005B7291" w:rsidP="002276C0">
      <w:pPr>
        <w:pStyle w:val="a7"/>
        <w:shd w:val="clear" w:color="auto" w:fill="FFFFFF"/>
        <w:spacing w:before="0" w:beforeAutospacing="0" w:after="0" w:afterAutospacing="0" w:line="360" w:lineRule="auto"/>
        <w:ind w:firstLine="709"/>
        <w:jc w:val="both"/>
        <w:textAlignment w:val="baseline"/>
        <w:rPr>
          <w:color w:val="000000"/>
          <w:sz w:val="18"/>
          <w:szCs w:val="18"/>
        </w:rPr>
      </w:pPr>
    </w:p>
    <w:p w14:paraId="0FC91BF1" w14:textId="1B23BF5E" w:rsidR="003F3B03" w:rsidRPr="00F01AFB" w:rsidRDefault="003F3B03" w:rsidP="001E3439">
      <w:pPr>
        <w:pStyle w:val="1"/>
        <w:spacing w:before="0" w:after="0" w:line="360" w:lineRule="auto"/>
        <w:ind w:firstLine="567"/>
        <w:jc w:val="both"/>
        <w:rPr>
          <w:rFonts w:ascii="Times New Roman" w:eastAsia="TimesNewRomanPSMT" w:hAnsi="Times New Roman" w:cs="Times New Roman"/>
          <w:sz w:val="28"/>
          <w:szCs w:val="28"/>
        </w:rPr>
      </w:pPr>
      <w:bookmarkStart w:id="1" w:name="_Toc120007995"/>
      <w:r w:rsidRPr="00F01AFB">
        <w:rPr>
          <w:rFonts w:ascii="Times New Roman" w:hAnsi="Times New Roman" w:cs="Times New Roman"/>
          <w:sz w:val="28"/>
          <w:szCs w:val="28"/>
        </w:rPr>
        <w:t>2</w:t>
      </w:r>
      <w:r w:rsidRPr="00F01AFB">
        <w:rPr>
          <w:rFonts w:ascii="Times New Roman" w:eastAsia="TimesNewRomanPSMT" w:hAnsi="Times New Roman" w:cs="Times New Roman"/>
          <w:sz w:val="28"/>
          <w:szCs w:val="28"/>
        </w:rPr>
        <w:t xml:space="preserve">. </w:t>
      </w:r>
      <w:r w:rsidR="00923E08" w:rsidRPr="00F01AFB">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5B7291" w:rsidRPr="00F01AFB">
        <w:rPr>
          <w:rFonts w:ascii="Times New Roman" w:eastAsia="TimesNewRomanPSMT" w:hAnsi="Times New Roman" w:cs="Times New Roman"/>
          <w:sz w:val="28"/>
          <w:szCs w:val="28"/>
        </w:rPr>
        <w:t>:</w:t>
      </w:r>
      <w:bookmarkEnd w:id="1"/>
      <w:r w:rsidR="00923E08" w:rsidRPr="00F01AFB">
        <w:rPr>
          <w:rFonts w:ascii="Times New Roman" w:eastAsia="TimesNewRomanPSMT" w:hAnsi="Times New Roman" w:cs="Times New Roman"/>
          <w:sz w:val="28"/>
          <w:szCs w:val="28"/>
        </w:rPr>
        <w:t xml:space="preserve"> </w:t>
      </w:r>
    </w:p>
    <w:p w14:paraId="457144AD" w14:textId="77777777" w:rsidR="004779ED" w:rsidRPr="00F01AFB" w:rsidRDefault="004779ED" w:rsidP="004779ED">
      <w:pPr>
        <w:rPr>
          <w:sz w:val="2"/>
          <w:szCs w:val="2"/>
          <w:lang w:eastAsia="ru-RU"/>
        </w:rPr>
      </w:pPr>
    </w:p>
    <w:p w14:paraId="0A51CF14" w14:textId="632D8BC5" w:rsidR="004F76E5" w:rsidRPr="00F01AFB"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F01AFB">
        <w:rPr>
          <w:color w:val="000000"/>
          <w:sz w:val="28"/>
          <w:szCs w:val="28"/>
        </w:rPr>
        <w:t xml:space="preserve">Для </w:t>
      </w:r>
      <w:r w:rsidR="007F70C9" w:rsidRPr="00F01AFB">
        <w:rPr>
          <w:color w:val="000000"/>
          <w:sz w:val="28"/>
          <w:szCs w:val="28"/>
        </w:rPr>
        <w:t xml:space="preserve">студентов, обучающихся по направлению подготовки </w:t>
      </w:r>
      <w:r w:rsidR="0070676A">
        <w:rPr>
          <w:color w:val="000000"/>
          <w:sz w:val="28"/>
          <w:szCs w:val="28"/>
        </w:rPr>
        <w:t>38.03.02 «Менеджмент», образовательная программа «Управление бизнесом», п</w:t>
      </w:r>
      <w:r w:rsidR="006B66CF" w:rsidRPr="006B66CF">
        <w:rPr>
          <w:color w:val="000000"/>
          <w:sz w:val="28"/>
          <w:szCs w:val="28"/>
        </w:rPr>
        <w:t>рофиль «Менеджмент в спорте</w:t>
      </w:r>
      <w:r w:rsidR="00B436C5">
        <w:rPr>
          <w:color w:val="000000"/>
          <w:sz w:val="28"/>
          <w:szCs w:val="28"/>
        </w:rPr>
        <w:t>»,</w:t>
      </w:r>
      <w:r w:rsidR="004F76E5" w:rsidRPr="00F01AFB">
        <w:rPr>
          <w:color w:val="000000"/>
          <w:sz w:val="28"/>
          <w:szCs w:val="28"/>
        </w:rPr>
        <w:t xml:space="preserve"> в</w:t>
      </w:r>
      <w:r w:rsidR="0032649C" w:rsidRPr="00F01AFB">
        <w:rPr>
          <w:color w:val="000000"/>
          <w:sz w:val="28"/>
          <w:szCs w:val="28"/>
        </w:rPr>
        <w:t> </w:t>
      </w:r>
      <w:r w:rsidR="004F76E5" w:rsidRPr="00F01AFB">
        <w:rPr>
          <w:color w:val="000000"/>
          <w:sz w:val="28"/>
          <w:szCs w:val="28"/>
        </w:rPr>
        <w:t>результате освоения дисциплины «</w:t>
      </w:r>
      <w:r w:rsidR="0091583B" w:rsidRPr="00F01AFB">
        <w:rPr>
          <w:sz w:val="28"/>
          <w:szCs w:val="28"/>
        </w:rPr>
        <w:t>Финансы</w:t>
      </w:r>
      <w:r w:rsidR="006B66CF">
        <w:rPr>
          <w:sz w:val="28"/>
          <w:szCs w:val="28"/>
        </w:rPr>
        <w:t xml:space="preserve"> в спортивных организациях</w:t>
      </w:r>
      <w:r w:rsidR="004F76E5" w:rsidRPr="00F01AFB">
        <w:rPr>
          <w:color w:val="000000"/>
          <w:sz w:val="28"/>
          <w:szCs w:val="28"/>
        </w:rPr>
        <w:t>» происходит формирование следующих компетенций</w:t>
      </w:r>
      <w:r w:rsidR="004F76E5" w:rsidRPr="00F01AFB">
        <w:rPr>
          <w:bCs/>
          <w:color w:val="000000"/>
          <w:sz w:val="28"/>
          <w:szCs w:val="28"/>
          <w:bdr w:val="none" w:sz="0" w:space="0" w:color="auto" w:frame="1"/>
        </w:rPr>
        <w:t>.</w:t>
      </w:r>
    </w:p>
    <w:p w14:paraId="05046F16" w14:textId="09D58923" w:rsidR="00D5569E" w:rsidRPr="00F01AFB"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1163"/>
        <w:gridCol w:w="2552"/>
        <w:gridCol w:w="3402"/>
        <w:gridCol w:w="2948"/>
      </w:tblGrid>
      <w:tr w:rsidR="00A83766" w:rsidRPr="00F01AFB" w14:paraId="62674213" w14:textId="77777777" w:rsidTr="007A5609">
        <w:tc>
          <w:tcPr>
            <w:tcW w:w="1163" w:type="dxa"/>
            <w:vAlign w:val="center"/>
          </w:tcPr>
          <w:p w14:paraId="245E17D6"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Код компетенции</w:t>
            </w:r>
          </w:p>
        </w:tc>
        <w:tc>
          <w:tcPr>
            <w:tcW w:w="2552" w:type="dxa"/>
            <w:vAlign w:val="center"/>
          </w:tcPr>
          <w:p w14:paraId="48C545AF"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Наименование компетенции</w:t>
            </w:r>
          </w:p>
        </w:tc>
        <w:tc>
          <w:tcPr>
            <w:tcW w:w="3402" w:type="dxa"/>
            <w:vAlign w:val="center"/>
          </w:tcPr>
          <w:p w14:paraId="530F155A"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Индикаторы достижения компетенции</w:t>
            </w:r>
          </w:p>
        </w:tc>
        <w:tc>
          <w:tcPr>
            <w:tcW w:w="2948" w:type="dxa"/>
            <w:vAlign w:val="center"/>
          </w:tcPr>
          <w:p w14:paraId="04B3022E" w14:textId="77777777" w:rsidR="00A83766" w:rsidRPr="00F01AFB" w:rsidRDefault="00A83766" w:rsidP="00EE0381">
            <w:pPr>
              <w:spacing w:after="0" w:line="240" w:lineRule="auto"/>
              <w:jc w:val="center"/>
              <w:rPr>
                <w:rFonts w:ascii="Times New Roman" w:hAnsi="Times New Roman"/>
                <w:sz w:val="24"/>
                <w:szCs w:val="24"/>
              </w:rPr>
            </w:pPr>
            <w:r w:rsidRPr="00F01AFB">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p>
        </w:tc>
      </w:tr>
      <w:tr w:rsidR="006A0903" w:rsidRPr="00F01AFB" w14:paraId="42C42D49" w14:textId="77777777" w:rsidTr="007A5609">
        <w:tc>
          <w:tcPr>
            <w:tcW w:w="1163" w:type="dxa"/>
          </w:tcPr>
          <w:p w14:paraId="2E5EC8EA" w14:textId="213F0B1B" w:rsidR="006A0903" w:rsidRPr="00497C80" w:rsidRDefault="006A0903" w:rsidP="006A0903">
            <w:pPr>
              <w:spacing w:after="0" w:line="240" w:lineRule="auto"/>
              <w:rPr>
                <w:rFonts w:ascii="Times New Roman" w:hAnsi="Times New Roman"/>
                <w:b/>
                <w:sz w:val="24"/>
                <w:szCs w:val="24"/>
              </w:rPr>
            </w:pPr>
            <w:r w:rsidRPr="00497C80">
              <w:rPr>
                <w:rFonts w:ascii="Times New Roman" w:hAnsi="Times New Roman"/>
                <w:b/>
                <w:sz w:val="24"/>
                <w:szCs w:val="24"/>
              </w:rPr>
              <w:t>ПКП-2</w:t>
            </w:r>
          </w:p>
        </w:tc>
        <w:tc>
          <w:tcPr>
            <w:tcW w:w="2552" w:type="dxa"/>
          </w:tcPr>
          <w:p w14:paraId="054E9613" w14:textId="182B9CF5" w:rsidR="006A0903" w:rsidRPr="00F01AFB" w:rsidRDefault="006A0903" w:rsidP="006A0903">
            <w:pPr>
              <w:spacing w:after="0" w:line="240" w:lineRule="auto"/>
              <w:jc w:val="both"/>
              <w:rPr>
                <w:rFonts w:ascii="Times New Roman" w:hAnsi="Times New Roman"/>
                <w:sz w:val="24"/>
                <w:szCs w:val="24"/>
              </w:rPr>
            </w:pPr>
            <w:r w:rsidRPr="00F72BE5">
              <w:rPr>
                <w:rFonts w:ascii="Times New Roman" w:hAnsi="Times New Roman"/>
                <w:sz w:val="24"/>
                <w:szCs w:val="24"/>
              </w:rPr>
              <w:t>Способность управлять персоналом</w:t>
            </w:r>
            <w:r>
              <w:rPr>
                <w:rFonts w:ascii="Times New Roman" w:hAnsi="Times New Roman"/>
                <w:sz w:val="24"/>
                <w:szCs w:val="24"/>
              </w:rPr>
              <w:t>, задействованном  в реализации спортивной деятельности (ПКП-2)</w:t>
            </w:r>
          </w:p>
        </w:tc>
        <w:tc>
          <w:tcPr>
            <w:tcW w:w="3402" w:type="dxa"/>
          </w:tcPr>
          <w:p w14:paraId="635D712A" w14:textId="77777777" w:rsidR="006A0903" w:rsidRDefault="006A0903" w:rsidP="006A0903">
            <w:pPr>
              <w:autoSpaceDE w:val="0"/>
              <w:autoSpaceDN w:val="0"/>
              <w:adjustRightInd w:val="0"/>
              <w:jc w:val="both"/>
              <w:rPr>
                <w:rFonts w:ascii="Times New Roman" w:hAnsi="Times New Roman"/>
                <w:sz w:val="24"/>
                <w:szCs w:val="24"/>
              </w:rPr>
            </w:pPr>
            <w:r>
              <w:rPr>
                <w:rFonts w:ascii="Times New Roman" w:hAnsi="Times New Roman"/>
                <w:sz w:val="24"/>
                <w:szCs w:val="24"/>
              </w:rPr>
              <w:t>1.</w:t>
            </w:r>
            <w:r w:rsidRPr="00F72BE5">
              <w:rPr>
                <w:rFonts w:ascii="Times New Roman" w:hAnsi="Times New Roman"/>
                <w:sz w:val="24"/>
                <w:szCs w:val="24"/>
              </w:rPr>
              <w:t>Обосновывает выбор тактических решений</w:t>
            </w:r>
            <w:r>
              <w:rPr>
                <w:rFonts w:ascii="Times New Roman" w:hAnsi="Times New Roman"/>
                <w:sz w:val="24"/>
                <w:szCs w:val="24"/>
              </w:rPr>
              <w:t xml:space="preserve"> в процессе управления персоналом функциональных подразделений спортивной организации.</w:t>
            </w:r>
          </w:p>
          <w:p w14:paraId="3F624C21" w14:textId="77777777" w:rsidR="00CE7639" w:rsidRDefault="00CE7639" w:rsidP="006A0903">
            <w:pPr>
              <w:autoSpaceDE w:val="0"/>
              <w:autoSpaceDN w:val="0"/>
              <w:adjustRightInd w:val="0"/>
              <w:jc w:val="both"/>
              <w:rPr>
                <w:rFonts w:ascii="Times New Roman" w:hAnsi="Times New Roman"/>
                <w:sz w:val="24"/>
                <w:szCs w:val="24"/>
              </w:rPr>
            </w:pPr>
          </w:p>
          <w:p w14:paraId="7F376854" w14:textId="77777777" w:rsidR="00CE7639" w:rsidRDefault="00CE7639" w:rsidP="006A0903">
            <w:pPr>
              <w:autoSpaceDE w:val="0"/>
              <w:autoSpaceDN w:val="0"/>
              <w:adjustRightInd w:val="0"/>
              <w:jc w:val="both"/>
              <w:rPr>
                <w:rFonts w:ascii="Times New Roman" w:hAnsi="Times New Roman"/>
                <w:sz w:val="24"/>
                <w:szCs w:val="24"/>
              </w:rPr>
            </w:pPr>
          </w:p>
          <w:p w14:paraId="4521BC98" w14:textId="77777777" w:rsidR="00CE7639" w:rsidRDefault="00CE7639" w:rsidP="006A0903">
            <w:pPr>
              <w:autoSpaceDE w:val="0"/>
              <w:autoSpaceDN w:val="0"/>
              <w:adjustRightInd w:val="0"/>
              <w:jc w:val="both"/>
              <w:rPr>
                <w:rFonts w:ascii="Times New Roman" w:hAnsi="Times New Roman"/>
                <w:sz w:val="24"/>
                <w:szCs w:val="24"/>
              </w:rPr>
            </w:pPr>
          </w:p>
          <w:p w14:paraId="12CB334C" w14:textId="72C9DC9F" w:rsidR="006A0903" w:rsidRDefault="006A0903" w:rsidP="006A0903">
            <w:pPr>
              <w:autoSpaceDE w:val="0"/>
              <w:autoSpaceDN w:val="0"/>
              <w:adjustRightInd w:val="0"/>
              <w:jc w:val="both"/>
              <w:rPr>
                <w:rFonts w:ascii="Times New Roman" w:hAnsi="Times New Roman"/>
                <w:sz w:val="24"/>
                <w:szCs w:val="24"/>
              </w:rPr>
            </w:pPr>
            <w:r>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p w14:paraId="73253034" w14:textId="77777777" w:rsidR="00CE7639" w:rsidRDefault="00CE7639" w:rsidP="006A0903">
            <w:pPr>
              <w:tabs>
                <w:tab w:val="left" w:pos="459"/>
              </w:tabs>
              <w:spacing w:after="0" w:line="240" w:lineRule="auto"/>
              <w:jc w:val="both"/>
              <w:rPr>
                <w:rFonts w:ascii="Times New Roman" w:hAnsi="Times New Roman"/>
                <w:sz w:val="24"/>
                <w:szCs w:val="24"/>
              </w:rPr>
            </w:pPr>
          </w:p>
          <w:p w14:paraId="6986396E" w14:textId="77777777" w:rsidR="00CE7639" w:rsidRDefault="00CE7639" w:rsidP="006A0903">
            <w:pPr>
              <w:tabs>
                <w:tab w:val="left" w:pos="459"/>
              </w:tabs>
              <w:spacing w:after="0" w:line="240" w:lineRule="auto"/>
              <w:jc w:val="both"/>
              <w:rPr>
                <w:rFonts w:ascii="Times New Roman" w:hAnsi="Times New Roman"/>
                <w:sz w:val="24"/>
                <w:szCs w:val="24"/>
              </w:rPr>
            </w:pPr>
          </w:p>
          <w:p w14:paraId="0A0C4E20" w14:textId="77777777" w:rsidR="00CE7639" w:rsidRDefault="00CE7639" w:rsidP="006A0903">
            <w:pPr>
              <w:tabs>
                <w:tab w:val="left" w:pos="459"/>
              </w:tabs>
              <w:spacing w:after="0" w:line="240" w:lineRule="auto"/>
              <w:jc w:val="both"/>
              <w:rPr>
                <w:rFonts w:ascii="Times New Roman" w:hAnsi="Times New Roman"/>
                <w:sz w:val="24"/>
                <w:szCs w:val="24"/>
              </w:rPr>
            </w:pPr>
          </w:p>
          <w:p w14:paraId="5512E957" w14:textId="77777777" w:rsidR="00CE7639" w:rsidRDefault="00CE7639" w:rsidP="006A0903">
            <w:pPr>
              <w:tabs>
                <w:tab w:val="left" w:pos="459"/>
              </w:tabs>
              <w:spacing w:after="0" w:line="240" w:lineRule="auto"/>
              <w:jc w:val="both"/>
              <w:rPr>
                <w:rFonts w:ascii="Times New Roman" w:hAnsi="Times New Roman"/>
                <w:sz w:val="24"/>
                <w:szCs w:val="24"/>
              </w:rPr>
            </w:pPr>
          </w:p>
          <w:p w14:paraId="421EF476" w14:textId="000EDBCD" w:rsidR="006A0903" w:rsidRDefault="006A0903" w:rsidP="006A0903">
            <w:pPr>
              <w:tabs>
                <w:tab w:val="left" w:pos="459"/>
              </w:tabs>
              <w:spacing w:after="0" w:line="240" w:lineRule="auto"/>
              <w:jc w:val="both"/>
              <w:rPr>
                <w:rFonts w:ascii="Times New Roman" w:hAnsi="Times New Roman"/>
                <w:sz w:val="24"/>
                <w:szCs w:val="24"/>
              </w:rPr>
            </w:pPr>
            <w:r>
              <w:rPr>
                <w:rFonts w:ascii="Times New Roman" w:hAnsi="Times New Roman"/>
                <w:sz w:val="24"/>
                <w:szCs w:val="24"/>
              </w:rPr>
              <w:lastRenderedPageBreak/>
              <w:t>3.Разрабатывает рекомендации по обеспечению безопасности персонала и участников спортивных мероприятий.</w:t>
            </w:r>
          </w:p>
          <w:p w14:paraId="4F33ADB9" w14:textId="57DFDC9A" w:rsidR="006A0903" w:rsidRPr="00F01AFB" w:rsidRDefault="006A0903" w:rsidP="006A0903">
            <w:pPr>
              <w:tabs>
                <w:tab w:val="left" w:pos="459"/>
              </w:tabs>
              <w:spacing w:after="0" w:line="240" w:lineRule="auto"/>
              <w:jc w:val="both"/>
              <w:rPr>
                <w:rFonts w:ascii="Times New Roman" w:hAnsi="Times New Roman"/>
                <w:sz w:val="24"/>
                <w:szCs w:val="24"/>
              </w:rPr>
            </w:pPr>
          </w:p>
        </w:tc>
        <w:tc>
          <w:tcPr>
            <w:tcW w:w="2948" w:type="dxa"/>
          </w:tcPr>
          <w:p w14:paraId="3565DBBC" w14:textId="77777777" w:rsidR="006A0903" w:rsidRPr="00953791" w:rsidRDefault="006A0903" w:rsidP="00544FF1">
            <w:pPr>
              <w:spacing w:after="0" w:line="240" w:lineRule="auto"/>
              <w:jc w:val="both"/>
              <w:rPr>
                <w:rFonts w:ascii="Times New Roman" w:hAnsi="Times New Roman"/>
                <w:b/>
                <w:sz w:val="24"/>
                <w:szCs w:val="24"/>
              </w:rPr>
            </w:pPr>
            <w:r w:rsidRPr="00953791">
              <w:rPr>
                <w:rFonts w:ascii="Times New Roman" w:hAnsi="Times New Roman"/>
                <w:b/>
                <w:sz w:val="24"/>
                <w:szCs w:val="24"/>
              </w:rPr>
              <w:lastRenderedPageBreak/>
              <w:t>Знать:</w:t>
            </w:r>
          </w:p>
          <w:p w14:paraId="5DCFB695" w14:textId="77777777" w:rsidR="006A0903" w:rsidRPr="00953791" w:rsidRDefault="006A0903" w:rsidP="00544FF1">
            <w:pPr>
              <w:autoSpaceDE w:val="0"/>
              <w:autoSpaceDN w:val="0"/>
              <w:adjustRightInd w:val="0"/>
              <w:jc w:val="both"/>
              <w:rPr>
                <w:rFonts w:ascii="Times New Roman" w:hAnsi="Times New Roman"/>
                <w:sz w:val="24"/>
                <w:szCs w:val="24"/>
              </w:rPr>
            </w:pPr>
            <w:r w:rsidRPr="00953791">
              <w:rPr>
                <w:rFonts w:ascii="Times New Roman" w:hAnsi="Times New Roman"/>
                <w:sz w:val="24"/>
                <w:szCs w:val="24"/>
              </w:rPr>
              <w:t>современные технологии и методики работы с персоналом в спортивной организации.</w:t>
            </w:r>
          </w:p>
          <w:p w14:paraId="15C722E8" w14:textId="77777777" w:rsidR="006A0903" w:rsidRPr="00953791" w:rsidRDefault="006A0903" w:rsidP="00544FF1">
            <w:pPr>
              <w:pStyle w:val="a7"/>
              <w:shd w:val="clear" w:color="auto" w:fill="FFFFFF"/>
              <w:spacing w:before="0" w:beforeAutospacing="0" w:after="0" w:afterAutospacing="0"/>
              <w:contextualSpacing/>
              <w:jc w:val="both"/>
              <w:rPr>
                <w:rFonts w:eastAsia="Calibri"/>
                <w:bCs/>
                <w:lang w:eastAsia="en-US"/>
              </w:rPr>
            </w:pPr>
            <w:r w:rsidRPr="00953791">
              <w:rPr>
                <w:b/>
                <w:lang w:eastAsia="en-US"/>
              </w:rPr>
              <w:t>Уметь:</w:t>
            </w:r>
          </w:p>
          <w:p w14:paraId="1392D01D" w14:textId="77777777" w:rsidR="006A0903" w:rsidRPr="00953791" w:rsidRDefault="006A0903" w:rsidP="00544FF1">
            <w:pPr>
              <w:pStyle w:val="a7"/>
              <w:shd w:val="clear" w:color="auto" w:fill="FFFFFF"/>
              <w:spacing w:before="0" w:beforeAutospacing="0" w:after="0" w:afterAutospacing="0"/>
              <w:contextualSpacing/>
              <w:jc w:val="both"/>
            </w:pPr>
            <w:r w:rsidRPr="00953791">
              <w:t>осуществлять эффективное управление персоналом в спортивной организации</w:t>
            </w:r>
          </w:p>
          <w:p w14:paraId="73AEF188" w14:textId="790BFC9B" w:rsidR="006A0903" w:rsidRPr="00953791" w:rsidRDefault="006A0903" w:rsidP="00544FF1">
            <w:pPr>
              <w:spacing w:after="0" w:line="240" w:lineRule="auto"/>
              <w:jc w:val="both"/>
              <w:rPr>
                <w:rFonts w:ascii="Times New Roman" w:hAnsi="Times New Roman"/>
                <w:b/>
                <w:sz w:val="24"/>
                <w:szCs w:val="24"/>
              </w:rPr>
            </w:pPr>
          </w:p>
          <w:p w14:paraId="68A85E99" w14:textId="77777777" w:rsidR="006A0903" w:rsidRPr="00953791" w:rsidRDefault="006A0903" w:rsidP="00544FF1">
            <w:pPr>
              <w:spacing w:after="0" w:line="240" w:lineRule="auto"/>
              <w:jc w:val="both"/>
              <w:rPr>
                <w:rFonts w:ascii="Times New Roman" w:hAnsi="Times New Roman"/>
                <w:b/>
                <w:sz w:val="24"/>
                <w:szCs w:val="24"/>
              </w:rPr>
            </w:pPr>
            <w:r w:rsidRPr="00953791">
              <w:rPr>
                <w:rFonts w:ascii="Times New Roman" w:hAnsi="Times New Roman"/>
                <w:b/>
                <w:sz w:val="24"/>
                <w:szCs w:val="24"/>
              </w:rPr>
              <w:t>Знать:</w:t>
            </w:r>
          </w:p>
          <w:p w14:paraId="4AC377B1" w14:textId="77777777" w:rsidR="006A0903" w:rsidRPr="00953791" w:rsidRDefault="006A0903" w:rsidP="00544FF1">
            <w:pPr>
              <w:autoSpaceDE w:val="0"/>
              <w:autoSpaceDN w:val="0"/>
              <w:adjustRightInd w:val="0"/>
              <w:jc w:val="both"/>
              <w:rPr>
                <w:rFonts w:ascii="Times New Roman" w:hAnsi="Times New Roman"/>
                <w:sz w:val="24"/>
                <w:szCs w:val="24"/>
              </w:rPr>
            </w:pPr>
            <w:r w:rsidRPr="00953791">
              <w:rPr>
                <w:rFonts w:ascii="Times New Roman" w:hAnsi="Times New Roman"/>
                <w:sz w:val="24"/>
                <w:szCs w:val="24"/>
              </w:rPr>
              <w:t>теоретические основы управления персоналом в спортивной организации.</w:t>
            </w:r>
          </w:p>
          <w:p w14:paraId="650430F7" w14:textId="77777777" w:rsidR="006A0903" w:rsidRPr="00953791" w:rsidRDefault="006A0903" w:rsidP="00544FF1">
            <w:pPr>
              <w:spacing w:after="0" w:line="240" w:lineRule="auto"/>
              <w:jc w:val="both"/>
              <w:rPr>
                <w:rFonts w:ascii="Times New Roman" w:hAnsi="Times New Roman"/>
                <w:b/>
                <w:sz w:val="24"/>
                <w:szCs w:val="24"/>
              </w:rPr>
            </w:pPr>
            <w:r w:rsidRPr="00953791">
              <w:rPr>
                <w:rFonts w:ascii="Times New Roman" w:hAnsi="Times New Roman"/>
                <w:b/>
                <w:sz w:val="24"/>
                <w:szCs w:val="24"/>
              </w:rPr>
              <w:t>Уметь:</w:t>
            </w:r>
          </w:p>
          <w:p w14:paraId="147E0DE0" w14:textId="77777777" w:rsidR="006A0903" w:rsidRPr="00953791" w:rsidRDefault="006A0903" w:rsidP="00544FF1">
            <w:pPr>
              <w:spacing w:after="0" w:line="240" w:lineRule="auto"/>
              <w:jc w:val="both"/>
              <w:rPr>
                <w:rFonts w:ascii="Times New Roman" w:hAnsi="Times New Roman"/>
                <w:sz w:val="24"/>
                <w:szCs w:val="24"/>
              </w:rPr>
            </w:pPr>
            <w:r w:rsidRPr="00953791">
              <w:rPr>
                <w:rFonts w:ascii="Times New Roman" w:hAnsi="Times New Roman"/>
                <w:sz w:val="24"/>
                <w:szCs w:val="24"/>
              </w:rPr>
              <w:t xml:space="preserve">осуществлять расчеты эффективности деятельности персонала спортивной организации и обосновывать управленческие решения </w:t>
            </w:r>
          </w:p>
          <w:p w14:paraId="6CD755F6" w14:textId="2457A385" w:rsidR="006A0903" w:rsidRPr="00953791" w:rsidRDefault="006A0903" w:rsidP="00544FF1">
            <w:pPr>
              <w:spacing w:after="0" w:line="240" w:lineRule="auto"/>
              <w:jc w:val="both"/>
              <w:rPr>
                <w:rFonts w:ascii="Times New Roman" w:hAnsi="Times New Roman"/>
                <w:b/>
                <w:sz w:val="24"/>
                <w:szCs w:val="24"/>
              </w:rPr>
            </w:pPr>
            <w:r w:rsidRPr="00953791">
              <w:rPr>
                <w:rFonts w:ascii="Times New Roman" w:hAnsi="Times New Roman"/>
                <w:b/>
                <w:sz w:val="24"/>
                <w:szCs w:val="24"/>
              </w:rPr>
              <w:lastRenderedPageBreak/>
              <w:t xml:space="preserve">Знать: </w:t>
            </w:r>
          </w:p>
          <w:p w14:paraId="1C099D3B" w14:textId="77777777" w:rsidR="006A0903" w:rsidRPr="00953791" w:rsidRDefault="006A0903" w:rsidP="00544FF1">
            <w:pPr>
              <w:spacing w:after="0" w:line="240" w:lineRule="auto"/>
              <w:jc w:val="both"/>
              <w:rPr>
                <w:rFonts w:ascii="Times New Roman" w:hAnsi="Times New Roman"/>
                <w:sz w:val="24"/>
                <w:szCs w:val="24"/>
              </w:rPr>
            </w:pPr>
            <w:r w:rsidRPr="00953791">
              <w:rPr>
                <w:rFonts w:ascii="Times New Roman" w:hAnsi="Times New Roman"/>
                <w:sz w:val="24"/>
                <w:szCs w:val="24"/>
              </w:rPr>
              <w:t>теоретические основы безопасности в управлении персоналом спортивной индустрии;</w:t>
            </w:r>
          </w:p>
          <w:p w14:paraId="37E19269" w14:textId="77777777" w:rsidR="006A0903" w:rsidRPr="00953791" w:rsidRDefault="006A0903" w:rsidP="00544FF1">
            <w:pPr>
              <w:spacing w:after="0" w:line="240" w:lineRule="auto"/>
              <w:jc w:val="both"/>
              <w:rPr>
                <w:rFonts w:ascii="Times New Roman" w:hAnsi="Times New Roman"/>
                <w:b/>
                <w:sz w:val="24"/>
                <w:szCs w:val="24"/>
              </w:rPr>
            </w:pPr>
            <w:r w:rsidRPr="00953791">
              <w:rPr>
                <w:rFonts w:ascii="Times New Roman" w:hAnsi="Times New Roman"/>
                <w:b/>
                <w:sz w:val="24"/>
                <w:szCs w:val="24"/>
              </w:rPr>
              <w:t>Уметь:</w:t>
            </w:r>
          </w:p>
          <w:p w14:paraId="54F12924" w14:textId="18251306" w:rsidR="006A0903" w:rsidRPr="00953791" w:rsidRDefault="006A0903" w:rsidP="00544FF1">
            <w:pPr>
              <w:spacing w:after="0" w:line="240" w:lineRule="auto"/>
              <w:jc w:val="both"/>
              <w:rPr>
                <w:rFonts w:ascii="Times New Roman" w:hAnsi="Times New Roman"/>
                <w:sz w:val="24"/>
                <w:szCs w:val="24"/>
              </w:rPr>
            </w:pPr>
            <w:r w:rsidRPr="00953791">
              <w:rPr>
                <w:rFonts w:ascii="Times New Roman" w:hAnsi="Times New Roman"/>
                <w:sz w:val="24"/>
                <w:szCs w:val="24"/>
              </w:rPr>
              <w:t>формулировать рекомендации по обеспечению безопасности персонала и участников спортивных мероприятий</w:t>
            </w:r>
          </w:p>
        </w:tc>
      </w:tr>
      <w:tr w:rsidR="006A0903" w:rsidRPr="00F01AFB" w14:paraId="1A421960" w14:textId="77777777" w:rsidTr="007A5609">
        <w:tc>
          <w:tcPr>
            <w:tcW w:w="1163" w:type="dxa"/>
          </w:tcPr>
          <w:p w14:paraId="18961ED6" w14:textId="333C400E" w:rsidR="006A0903" w:rsidRPr="00497C80" w:rsidRDefault="006A0903" w:rsidP="006A0903">
            <w:pPr>
              <w:spacing w:after="0" w:line="240" w:lineRule="auto"/>
              <w:rPr>
                <w:rFonts w:ascii="Times New Roman" w:hAnsi="Times New Roman"/>
                <w:b/>
                <w:sz w:val="24"/>
                <w:szCs w:val="24"/>
              </w:rPr>
            </w:pPr>
            <w:r w:rsidRPr="00497C80">
              <w:rPr>
                <w:rFonts w:ascii="Times New Roman" w:hAnsi="Times New Roman"/>
                <w:b/>
                <w:sz w:val="24"/>
                <w:szCs w:val="24"/>
              </w:rPr>
              <w:t>ПКП-4</w:t>
            </w:r>
          </w:p>
        </w:tc>
        <w:tc>
          <w:tcPr>
            <w:tcW w:w="2552" w:type="dxa"/>
          </w:tcPr>
          <w:p w14:paraId="5229AD51" w14:textId="29722703" w:rsidR="006A0903" w:rsidRPr="007A5609" w:rsidRDefault="006A0903" w:rsidP="006A0903">
            <w:pPr>
              <w:spacing w:after="0" w:line="240" w:lineRule="auto"/>
              <w:jc w:val="both"/>
              <w:rPr>
                <w:rFonts w:ascii="Times New Roman" w:hAnsi="Times New Roman"/>
                <w:sz w:val="24"/>
                <w:szCs w:val="24"/>
              </w:rPr>
            </w:pPr>
            <w:r w:rsidRPr="007A5609">
              <w:rPr>
                <w:rFonts w:ascii="Times New Roman" w:hAnsi="Times New Roman"/>
                <w:sz w:val="24"/>
                <w:szCs w:val="24"/>
              </w:rPr>
              <w:t>Способность управлять текущей деятельностью спортивных организаций</w:t>
            </w:r>
          </w:p>
        </w:tc>
        <w:tc>
          <w:tcPr>
            <w:tcW w:w="3402" w:type="dxa"/>
          </w:tcPr>
          <w:p w14:paraId="1B4F7456" w14:textId="3E928AA2" w:rsidR="006A0903" w:rsidRPr="007A5609" w:rsidRDefault="006A0903" w:rsidP="003D6C87">
            <w:pPr>
              <w:pStyle w:val="TableParagraph"/>
              <w:numPr>
                <w:ilvl w:val="0"/>
                <w:numId w:val="35"/>
              </w:numPr>
              <w:tabs>
                <w:tab w:val="left" w:pos="61"/>
                <w:tab w:val="left" w:pos="317"/>
              </w:tabs>
              <w:ind w:left="61" w:firstLine="0"/>
              <w:jc w:val="both"/>
              <w:rPr>
                <w:sz w:val="24"/>
                <w:szCs w:val="24"/>
              </w:rPr>
            </w:pPr>
            <w:r w:rsidRPr="007A5609">
              <w:rPr>
                <w:spacing w:val="-1"/>
                <w:sz w:val="24"/>
                <w:szCs w:val="24"/>
              </w:rPr>
              <w:t>Осуществляет функции управления текущей деятельностью спортивных организаций, в том числе профессионального спорта</w:t>
            </w:r>
            <w:r>
              <w:rPr>
                <w:spacing w:val="-1"/>
                <w:sz w:val="24"/>
                <w:szCs w:val="24"/>
              </w:rPr>
              <w:t>.</w:t>
            </w:r>
          </w:p>
          <w:p w14:paraId="183D7D7A" w14:textId="77777777" w:rsidR="006A0903" w:rsidRPr="007A5609" w:rsidRDefault="006A0903" w:rsidP="006A0903">
            <w:pPr>
              <w:pStyle w:val="TableParagraph"/>
              <w:ind w:left="61"/>
              <w:jc w:val="both"/>
              <w:rPr>
                <w:sz w:val="24"/>
                <w:szCs w:val="24"/>
              </w:rPr>
            </w:pPr>
          </w:p>
          <w:p w14:paraId="47AEB6FC" w14:textId="338AC95F" w:rsidR="006A0903" w:rsidRDefault="006A0903" w:rsidP="003D6C87">
            <w:pPr>
              <w:pStyle w:val="TableParagraph"/>
              <w:numPr>
                <w:ilvl w:val="0"/>
                <w:numId w:val="35"/>
              </w:numPr>
              <w:tabs>
                <w:tab w:val="left" w:pos="317"/>
              </w:tabs>
              <w:spacing w:line="270" w:lineRule="atLeast"/>
              <w:ind w:left="61" w:right="236" w:firstLine="0"/>
              <w:jc w:val="both"/>
              <w:rPr>
                <w:spacing w:val="-1"/>
                <w:sz w:val="24"/>
                <w:szCs w:val="24"/>
              </w:rPr>
            </w:pPr>
            <w:r w:rsidRPr="007A5609">
              <w:rPr>
                <w:spacing w:val="-1"/>
                <w:sz w:val="24"/>
                <w:szCs w:val="24"/>
              </w:rPr>
              <w:t>Обосновывает выбор управленческих решений в проц</w:t>
            </w:r>
            <w:r w:rsidR="00996F92">
              <w:rPr>
                <w:spacing w:val="-1"/>
                <w:sz w:val="24"/>
                <w:szCs w:val="24"/>
              </w:rPr>
              <w:t xml:space="preserve">ессе планирования </w:t>
            </w:r>
            <w:r w:rsidRPr="007A5609">
              <w:rPr>
                <w:spacing w:val="-1"/>
                <w:sz w:val="24"/>
                <w:szCs w:val="24"/>
              </w:rPr>
              <w:t xml:space="preserve">и организации спортивных </w:t>
            </w:r>
            <w:r>
              <w:rPr>
                <w:spacing w:val="-1"/>
                <w:sz w:val="24"/>
                <w:szCs w:val="24"/>
              </w:rPr>
              <w:t>событий.</w:t>
            </w:r>
          </w:p>
          <w:p w14:paraId="728D6113" w14:textId="0C477F90" w:rsidR="00996F92" w:rsidRPr="00996F92" w:rsidRDefault="00996F92" w:rsidP="00996F92">
            <w:pPr>
              <w:pStyle w:val="TableParagraph"/>
              <w:tabs>
                <w:tab w:val="left" w:pos="317"/>
              </w:tabs>
              <w:spacing w:line="270" w:lineRule="atLeast"/>
              <w:ind w:right="236"/>
              <w:jc w:val="both"/>
              <w:rPr>
                <w:spacing w:val="-1"/>
                <w:sz w:val="24"/>
                <w:szCs w:val="24"/>
              </w:rPr>
            </w:pPr>
          </w:p>
          <w:p w14:paraId="0BE31797" w14:textId="77777777" w:rsidR="006A0903" w:rsidRDefault="006A0903" w:rsidP="006A0903">
            <w:pPr>
              <w:pStyle w:val="a7"/>
              <w:shd w:val="clear" w:color="auto" w:fill="FFFFFF"/>
              <w:spacing w:before="0" w:beforeAutospacing="0" w:after="0" w:afterAutospacing="0"/>
              <w:contextualSpacing/>
              <w:rPr>
                <w:spacing w:val="-1"/>
              </w:rPr>
            </w:pPr>
            <w:r w:rsidRPr="007A5609">
              <w:rPr>
                <w:spacing w:val="-1"/>
              </w:rPr>
              <w:t>3. Демонстрирует знание отечественных и зарубежных практик управления деятельностью в сфере спортивного бизнеса</w:t>
            </w:r>
            <w:r>
              <w:rPr>
                <w:spacing w:val="-1"/>
              </w:rPr>
              <w:t>.</w:t>
            </w:r>
          </w:p>
          <w:p w14:paraId="23EAD166" w14:textId="6F397FA7" w:rsidR="006A0903" w:rsidRPr="007A5609" w:rsidRDefault="006A0903" w:rsidP="006A0903">
            <w:pPr>
              <w:pStyle w:val="a7"/>
              <w:shd w:val="clear" w:color="auto" w:fill="FFFFFF"/>
              <w:spacing w:before="0" w:beforeAutospacing="0" w:after="0" w:afterAutospacing="0"/>
              <w:contextualSpacing/>
              <w:jc w:val="both"/>
              <w:rPr>
                <w:rFonts w:eastAsia="Calibri"/>
                <w:bCs/>
                <w:lang w:eastAsia="en-US"/>
              </w:rPr>
            </w:pPr>
          </w:p>
        </w:tc>
        <w:tc>
          <w:tcPr>
            <w:tcW w:w="2948" w:type="dxa"/>
          </w:tcPr>
          <w:p w14:paraId="11D85F76" w14:textId="78DEC9CF" w:rsidR="006A0903" w:rsidRPr="00953791" w:rsidRDefault="006A0903" w:rsidP="00996F92">
            <w:pPr>
              <w:spacing w:after="0" w:line="240" w:lineRule="auto"/>
              <w:jc w:val="both"/>
              <w:rPr>
                <w:rFonts w:ascii="Times New Roman" w:hAnsi="Times New Roman"/>
                <w:sz w:val="24"/>
                <w:szCs w:val="24"/>
              </w:rPr>
            </w:pPr>
            <w:r w:rsidRPr="00953791">
              <w:rPr>
                <w:rFonts w:ascii="Times New Roman" w:hAnsi="Times New Roman"/>
                <w:b/>
                <w:sz w:val="24"/>
                <w:szCs w:val="24"/>
              </w:rPr>
              <w:t>Знать:</w:t>
            </w:r>
            <w:r w:rsidR="00544FF1" w:rsidRPr="00953791">
              <w:t xml:space="preserve"> </w:t>
            </w:r>
            <w:r w:rsidR="00544FF1" w:rsidRPr="00953791">
              <w:rPr>
                <w:rFonts w:ascii="Times New Roman" w:hAnsi="Times New Roman"/>
                <w:sz w:val="24"/>
                <w:szCs w:val="24"/>
              </w:rPr>
              <w:t>современные технологии и функции управления текущей деятельностью спортивных организаций, в том числе профессионального спорта</w:t>
            </w:r>
            <w:r w:rsidR="00996F92" w:rsidRPr="00953791">
              <w:rPr>
                <w:rFonts w:ascii="Times New Roman" w:hAnsi="Times New Roman"/>
                <w:sz w:val="24"/>
                <w:szCs w:val="24"/>
              </w:rPr>
              <w:t>, основываясь на финансовых показателях</w:t>
            </w:r>
          </w:p>
          <w:p w14:paraId="5C52488E" w14:textId="3BF3BCF4" w:rsidR="00544FF1" w:rsidRPr="00953791" w:rsidRDefault="006A0903" w:rsidP="00544FF1">
            <w:pPr>
              <w:pStyle w:val="TableParagraph"/>
              <w:jc w:val="both"/>
              <w:rPr>
                <w:sz w:val="24"/>
              </w:rPr>
            </w:pPr>
            <w:r w:rsidRPr="00953791">
              <w:rPr>
                <w:b/>
                <w:sz w:val="24"/>
                <w:szCs w:val="24"/>
              </w:rPr>
              <w:t>Уметь:</w:t>
            </w:r>
            <w:r w:rsidR="00544FF1" w:rsidRPr="00953791">
              <w:t xml:space="preserve"> </w:t>
            </w:r>
            <w:r w:rsidR="00996F92" w:rsidRPr="00953791">
              <w:rPr>
                <w:sz w:val="24"/>
              </w:rPr>
              <w:t>управлять</w:t>
            </w:r>
            <w:r w:rsidR="00544FF1" w:rsidRPr="00953791">
              <w:rPr>
                <w:sz w:val="24"/>
              </w:rPr>
              <w:t xml:space="preserve"> текущей деятел</w:t>
            </w:r>
            <w:r w:rsidR="00996F92" w:rsidRPr="00953791">
              <w:rPr>
                <w:sz w:val="24"/>
              </w:rPr>
              <w:t>ьностью спортивных организаций с акцентом на повышение их финансовой устойчивости</w:t>
            </w:r>
          </w:p>
          <w:p w14:paraId="07DE5ED7" w14:textId="77777777" w:rsidR="006A0903" w:rsidRPr="00953791" w:rsidRDefault="006A0903" w:rsidP="00544FF1">
            <w:pPr>
              <w:spacing w:after="0" w:line="240" w:lineRule="auto"/>
              <w:jc w:val="both"/>
              <w:rPr>
                <w:rFonts w:ascii="Times New Roman" w:hAnsi="Times New Roman"/>
                <w:b/>
                <w:sz w:val="24"/>
                <w:szCs w:val="24"/>
              </w:rPr>
            </w:pPr>
          </w:p>
          <w:p w14:paraId="3A9CD742" w14:textId="1AC2C810" w:rsidR="006A0903" w:rsidRPr="00953791" w:rsidRDefault="006A0903" w:rsidP="00996F92">
            <w:pPr>
              <w:pStyle w:val="TableParagraph"/>
              <w:jc w:val="both"/>
              <w:rPr>
                <w:b/>
                <w:sz w:val="24"/>
                <w:szCs w:val="24"/>
              </w:rPr>
            </w:pPr>
            <w:r w:rsidRPr="00953791">
              <w:rPr>
                <w:b/>
                <w:sz w:val="24"/>
                <w:szCs w:val="24"/>
              </w:rPr>
              <w:t>Знать:</w:t>
            </w:r>
            <w:r w:rsidR="00544FF1" w:rsidRPr="00953791">
              <w:rPr>
                <w:i/>
                <w:spacing w:val="1"/>
                <w:sz w:val="24"/>
              </w:rPr>
              <w:t xml:space="preserve"> </w:t>
            </w:r>
            <w:r w:rsidR="00544FF1" w:rsidRPr="00953791">
              <w:rPr>
                <w:sz w:val="24"/>
              </w:rPr>
              <w:t>инструменты</w:t>
            </w:r>
            <w:r w:rsidR="00544FF1" w:rsidRPr="00953791">
              <w:rPr>
                <w:spacing w:val="1"/>
                <w:sz w:val="24"/>
              </w:rPr>
              <w:t xml:space="preserve"> </w:t>
            </w:r>
            <w:r w:rsidR="00996F92" w:rsidRPr="00953791">
              <w:rPr>
                <w:sz w:val="24"/>
              </w:rPr>
              <w:t xml:space="preserve">планирования </w:t>
            </w:r>
            <w:r w:rsidR="00544FF1" w:rsidRPr="00953791">
              <w:rPr>
                <w:sz w:val="24"/>
              </w:rPr>
              <w:t>спортивных мероприятий</w:t>
            </w:r>
          </w:p>
          <w:p w14:paraId="10A3FFE3" w14:textId="18CBC8CD" w:rsidR="00544FF1" w:rsidRPr="00953791" w:rsidRDefault="006A0903" w:rsidP="00544FF1">
            <w:pPr>
              <w:pStyle w:val="TableParagraph"/>
              <w:jc w:val="both"/>
              <w:rPr>
                <w:sz w:val="24"/>
              </w:rPr>
            </w:pPr>
            <w:r w:rsidRPr="00953791">
              <w:rPr>
                <w:b/>
                <w:sz w:val="24"/>
                <w:szCs w:val="24"/>
              </w:rPr>
              <w:t>Уметь:</w:t>
            </w:r>
            <w:r w:rsidR="00544FF1" w:rsidRPr="00953791">
              <w:rPr>
                <w:sz w:val="24"/>
              </w:rPr>
              <w:t xml:space="preserve"> </w:t>
            </w:r>
            <w:r w:rsidR="00996F92" w:rsidRPr="00953791">
              <w:rPr>
                <w:sz w:val="24"/>
              </w:rPr>
              <w:t>управлять</w:t>
            </w:r>
          </w:p>
          <w:p w14:paraId="7E9C4FC6" w14:textId="0DE8EEE9" w:rsidR="00544FF1" w:rsidRPr="00953791" w:rsidRDefault="00996F92" w:rsidP="00544FF1">
            <w:pPr>
              <w:pStyle w:val="TableParagraph"/>
              <w:jc w:val="both"/>
              <w:rPr>
                <w:spacing w:val="-58"/>
                <w:sz w:val="24"/>
              </w:rPr>
            </w:pPr>
            <w:r w:rsidRPr="00953791">
              <w:rPr>
                <w:sz w:val="24"/>
              </w:rPr>
              <w:t>организацией</w:t>
            </w:r>
            <w:r w:rsidR="00544FF1" w:rsidRPr="00953791">
              <w:rPr>
                <w:sz w:val="24"/>
              </w:rPr>
              <w:t xml:space="preserve"> спортивных мероприятий</w:t>
            </w:r>
            <w:r w:rsidR="00544FF1" w:rsidRPr="00953791">
              <w:rPr>
                <w:spacing w:val="-58"/>
                <w:sz w:val="24"/>
              </w:rPr>
              <w:t xml:space="preserve">    </w:t>
            </w:r>
          </w:p>
          <w:p w14:paraId="49A8CA5E" w14:textId="77777777" w:rsidR="006A0903" w:rsidRPr="00953791" w:rsidRDefault="006A0903" w:rsidP="006A0903">
            <w:pPr>
              <w:spacing w:after="0" w:line="240" w:lineRule="auto"/>
              <w:rPr>
                <w:rFonts w:ascii="Times New Roman" w:hAnsi="Times New Roman"/>
                <w:b/>
                <w:sz w:val="24"/>
                <w:szCs w:val="24"/>
              </w:rPr>
            </w:pPr>
          </w:p>
          <w:p w14:paraId="348B44C5" w14:textId="43D2E020" w:rsidR="00CC1696" w:rsidRPr="00953791" w:rsidRDefault="006A0903" w:rsidP="00C71B3A">
            <w:pPr>
              <w:pStyle w:val="TableParagraph"/>
              <w:jc w:val="both"/>
              <w:rPr>
                <w:sz w:val="24"/>
              </w:rPr>
            </w:pPr>
            <w:r w:rsidRPr="00953791">
              <w:rPr>
                <w:b/>
                <w:sz w:val="24"/>
                <w:szCs w:val="24"/>
              </w:rPr>
              <w:t>Знать:</w:t>
            </w:r>
            <w:r w:rsidR="00C71B3A" w:rsidRPr="00953791">
              <w:rPr>
                <w:sz w:val="24"/>
              </w:rPr>
              <w:t xml:space="preserve"> современные бизнес-модели, применяемые в сфере спортивного бизнеса</w:t>
            </w:r>
          </w:p>
          <w:p w14:paraId="026FE8C9" w14:textId="5DACC1B2" w:rsidR="006A0903" w:rsidRPr="00953791" w:rsidRDefault="00CC1696" w:rsidP="001B394D">
            <w:pPr>
              <w:pStyle w:val="TableParagraph"/>
              <w:ind w:right="359"/>
              <w:jc w:val="both"/>
              <w:rPr>
                <w:bCs/>
                <w:sz w:val="24"/>
                <w:szCs w:val="24"/>
              </w:rPr>
            </w:pPr>
            <w:r w:rsidRPr="00953791">
              <w:rPr>
                <w:b/>
                <w:sz w:val="24"/>
                <w:szCs w:val="24"/>
              </w:rPr>
              <w:t>Уметь:</w:t>
            </w:r>
            <w:r w:rsidR="00544FF1" w:rsidRPr="00953791">
              <w:rPr>
                <w:i/>
                <w:spacing w:val="1"/>
                <w:sz w:val="24"/>
              </w:rPr>
              <w:t xml:space="preserve"> </w:t>
            </w:r>
            <w:r w:rsidR="00544FF1" w:rsidRPr="00953791">
              <w:rPr>
                <w:sz w:val="24"/>
              </w:rPr>
              <w:t>применять</w:t>
            </w:r>
            <w:r w:rsidR="00544FF1" w:rsidRPr="00953791">
              <w:rPr>
                <w:spacing w:val="1"/>
                <w:sz w:val="24"/>
              </w:rPr>
              <w:t xml:space="preserve"> </w:t>
            </w:r>
            <w:r w:rsidR="00C71B3A" w:rsidRPr="00953791">
              <w:rPr>
                <w:sz w:val="24"/>
              </w:rPr>
              <w:t>новые практики управления в сфере спортивного бизнеса, базирующиеся на анализе финансовых показателей</w:t>
            </w:r>
            <w:r w:rsidR="00544FF1" w:rsidRPr="00953791">
              <w:rPr>
                <w:sz w:val="24"/>
              </w:rPr>
              <w:t>.</w:t>
            </w:r>
          </w:p>
        </w:tc>
      </w:tr>
    </w:tbl>
    <w:p w14:paraId="6D429E6A" w14:textId="77777777" w:rsidR="00A83766" w:rsidRPr="00F01AFB"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2EC37D0B" w:rsidR="00D34A3D" w:rsidRPr="00576444" w:rsidRDefault="00BB2AC0" w:rsidP="0000682A">
      <w:pPr>
        <w:pStyle w:val="1"/>
        <w:spacing w:before="0" w:after="0" w:line="360" w:lineRule="auto"/>
        <w:ind w:firstLine="709"/>
        <w:jc w:val="both"/>
        <w:rPr>
          <w:rFonts w:ascii="Times New Roman" w:hAnsi="Times New Roman" w:cs="Times New Roman"/>
          <w:sz w:val="28"/>
          <w:szCs w:val="28"/>
          <w:bdr w:val="none" w:sz="0" w:space="0" w:color="auto" w:frame="1"/>
        </w:rPr>
      </w:pPr>
      <w:bookmarkStart w:id="2" w:name="_Toc120007996"/>
      <w:r w:rsidRPr="00576444">
        <w:rPr>
          <w:rFonts w:ascii="Times New Roman" w:hAnsi="Times New Roman" w:cs="Times New Roman"/>
          <w:sz w:val="28"/>
          <w:szCs w:val="28"/>
          <w:bdr w:val="none" w:sz="0" w:space="0" w:color="auto" w:frame="1"/>
        </w:rPr>
        <w:lastRenderedPageBreak/>
        <w:t>3</w:t>
      </w:r>
      <w:r w:rsidR="00D34A3D" w:rsidRPr="00576444">
        <w:rPr>
          <w:rFonts w:ascii="Times New Roman" w:hAnsi="Times New Roman" w:cs="Times New Roman"/>
          <w:sz w:val="28"/>
          <w:szCs w:val="28"/>
          <w:bdr w:val="none" w:sz="0" w:space="0" w:color="auto" w:frame="1"/>
        </w:rPr>
        <w:t xml:space="preserve">. Место дисциплины в структуре </w:t>
      </w:r>
      <w:r w:rsidRPr="00576444">
        <w:rPr>
          <w:rFonts w:ascii="Times New Roman" w:hAnsi="Times New Roman" w:cs="Times New Roman"/>
          <w:sz w:val="28"/>
          <w:szCs w:val="28"/>
          <w:bdr w:val="none" w:sz="0" w:space="0" w:color="auto" w:frame="1"/>
        </w:rPr>
        <w:t>образовательной программы</w:t>
      </w:r>
      <w:bookmarkEnd w:id="2"/>
    </w:p>
    <w:p w14:paraId="1CA0D009" w14:textId="641D505F" w:rsidR="00090D59" w:rsidRPr="0032484C" w:rsidRDefault="0000682A" w:rsidP="0032484C">
      <w:pPr>
        <w:spacing w:after="0" w:line="360" w:lineRule="auto"/>
        <w:ind w:firstLine="709"/>
        <w:jc w:val="both"/>
        <w:rPr>
          <w:rFonts w:ascii="Times New Roman" w:hAnsi="Times New Roman"/>
          <w:lang w:eastAsia="ru-RU"/>
        </w:rPr>
      </w:pPr>
      <w:r w:rsidRPr="00576444">
        <w:rPr>
          <w:rStyle w:val="aa"/>
          <w:rFonts w:ascii="Times New Roman" w:hAnsi="Times New Roman"/>
          <w:sz w:val="28"/>
          <w:szCs w:val="28"/>
        </w:rPr>
        <w:t>Дисциплина «Финансы в спортивных организациях» является дисциплиной</w:t>
      </w:r>
      <w:r w:rsidR="00CE7639" w:rsidRPr="00576444">
        <w:rPr>
          <w:rStyle w:val="aa"/>
          <w:rFonts w:ascii="Times New Roman" w:hAnsi="Times New Roman"/>
          <w:sz w:val="28"/>
          <w:szCs w:val="28"/>
        </w:rPr>
        <w:t xml:space="preserve"> профиля </w:t>
      </w:r>
      <w:r w:rsidR="00CE7639" w:rsidRPr="00576444">
        <w:rPr>
          <w:rFonts w:ascii="Times New Roman" w:hAnsi="Times New Roman"/>
          <w:sz w:val="28"/>
          <w:szCs w:val="28"/>
        </w:rPr>
        <w:t>«Менеджмент в спорте» учебного</w:t>
      </w:r>
      <w:bookmarkStart w:id="3" w:name="_GoBack"/>
      <w:bookmarkEnd w:id="3"/>
      <w:r w:rsidR="00CE7639">
        <w:rPr>
          <w:rFonts w:ascii="Times New Roman" w:hAnsi="Times New Roman"/>
          <w:sz w:val="28"/>
          <w:szCs w:val="28"/>
        </w:rPr>
        <w:t xml:space="preserve"> плана по</w:t>
      </w:r>
      <w:r w:rsidRPr="0032484C">
        <w:rPr>
          <w:rStyle w:val="aa"/>
          <w:rFonts w:ascii="Times New Roman" w:hAnsi="Times New Roman"/>
          <w:sz w:val="28"/>
          <w:szCs w:val="28"/>
        </w:rPr>
        <w:t xml:space="preserve"> </w:t>
      </w:r>
      <w:r w:rsidR="0032484C">
        <w:rPr>
          <w:rStyle w:val="aa"/>
          <w:rFonts w:ascii="Times New Roman" w:hAnsi="Times New Roman"/>
          <w:sz w:val="28"/>
          <w:szCs w:val="28"/>
        </w:rPr>
        <w:t>направлени</w:t>
      </w:r>
      <w:r w:rsidR="00CE7639">
        <w:rPr>
          <w:rStyle w:val="aa"/>
          <w:rFonts w:ascii="Times New Roman" w:hAnsi="Times New Roman"/>
          <w:sz w:val="28"/>
          <w:szCs w:val="28"/>
        </w:rPr>
        <w:t>ю</w:t>
      </w:r>
      <w:r w:rsidR="0032484C">
        <w:rPr>
          <w:rStyle w:val="aa"/>
          <w:rFonts w:ascii="Times New Roman" w:hAnsi="Times New Roman"/>
          <w:sz w:val="28"/>
          <w:szCs w:val="28"/>
        </w:rPr>
        <w:t xml:space="preserve"> подготовки </w:t>
      </w:r>
      <w:r w:rsidR="0032484C" w:rsidRPr="0032484C">
        <w:rPr>
          <w:rFonts w:ascii="Times New Roman" w:hAnsi="Times New Roman"/>
          <w:sz w:val="28"/>
          <w:szCs w:val="28"/>
        </w:rPr>
        <w:t>38.03.02 «Менеджмент»</w:t>
      </w:r>
      <w:r w:rsidR="0032484C">
        <w:rPr>
          <w:rFonts w:ascii="Times New Roman" w:hAnsi="Times New Roman"/>
          <w:sz w:val="28"/>
          <w:szCs w:val="28"/>
        </w:rPr>
        <w:t xml:space="preserve">, </w:t>
      </w:r>
      <w:r w:rsidR="001B394D">
        <w:rPr>
          <w:rStyle w:val="aa"/>
          <w:rFonts w:ascii="Times New Roman" w:hAnsi="Times New Roman"/>
          <w:sz w:val="28"/>
          <w:szCs w:val="28"/>
        </w:rPr>
        <w:t>образовательной программы</w:t>
      </w:r>
      <w:r w:rsidRPr="0032484C">
        <w:rPr>
          <w:rStyle w:val="aa"/>
          <w:rFonts w:ascii="Times New Roman" w:hAnsi="Times New Roman"/>
          <w:sz w:val="28"/>
          <w:szCs w:val="28"/>
        </w:rPr>
        <w:t xml:space="preserve"> «Управление бизнесом»</w:t>
      </w:r>
      <w:r w:rsidR="000375CF">
        <w:rPr>
          <w:rFonts w:ascii="Times New Roman" w:hAnsi="Times New Roman"/>
          <w:color w:val="000000"/>
          <w:sz w:val="28"/>
          <w:szCs w:val="28"/>
        </w:rPr>
        <w:t>.</w:t>
      </w:r>
    </w:p>
    <w:p w14:paraId="1658A1C8" w14:textId="77777777" w:rsidR="004779ED" w:rsidRPr="00F01AFB" w:rsidRDefault="004779ED" w:rsidP="0000682A">
      <w:pPr>
        <w:spacing w:after="0" w:line="360" w:lineRule="auto"/>
        <w:rPr>
          <w:sz w:val="2"/>
          <w:szCs w:val="2"/>
          <w:lang w:eastAsia="ru-RU"/>
        </w:rPr>
      </w:pPr>
    </w:p>
    <w:p w14:paraId="1F9D5BA6" w14:textId="53AC6CB1" w:rsidR="00AC4AA0" w:rsidRPr="00F01AFB" w:rsidRDefault="00C76B89" w:rsidP="001E3439">
      <w:pPr>
        <w:pStyle w:val="1"/>
        <w:ind w:firstLine="709"/>
        <w:jc w:val="both"/>
        <w:rPr>
          <w:rFonts w:ascii="Times New Roman" w:hAnsi="Times New Roman" w:cs="Times New Roman"/>
          <w:sz w:val="28"/>
          <w:szCs w:val="28"/>
          <w:bdr w:val="none" w:sz="0" w:space="0" w:color="auto" w:frame="1"/>
        </w:rPr>
      </w:pPr>
      <w:bookmarkStart w:id="4" w:name="_Toc120007997"/>
      <w:r w:rsidRPr="00F01AFB">
        <w:rPr>
          <w:rFonts w:ascii="Times New Roman" w:hAnsi="Times New Roman" w:cs="Times New Roman"/>
          <w:sz w:val="28"/>
          <w:szCs w:val="28"/>
          <w:bdr w:val="none" w:sz="0" w:space="0" w:color="auto" w:frame="1"/>
        </w:rPr>
        <w:t xml:space="preserve">4. </w:t>
      </w:r>
      <w:r w:rsidR="00876EF5" w:rsidRPr="00F01AFB">
        <w:rPr>
          <w:rFonts w:ascii="Times New Roman" w:hAnsi="Times New Roman" w:cs="Times New Roman"/>
          <w:sz w:val="28"/>
          <w:szCs w:val="28"/>
          <w:bdr w:val="none" w:sz="0" w:space="0" w:color="auto" w:frame="1"/>
        </w:rPr>
        <w:t xml:space="preserve">Объем дисциплины в зачетных </w:t>
      </w:r>
      <w:r w:rsidR="00BB2AC0" w:rsidRPr="00F01AFB">
        <w:rPr>
          <w:rFonts w:ascii="Times New Roman" w:hAnsi="Times New Roman" w:cs="Times New Roman"/>
          <w:sz w:val="28"/>
          <w:szCs w:val="28"/>
          <w:bdr w:val="none" w:sz="0" w:space="0" w:color="auto" w:frame="1"/>
        </w:rPr>
        <w:t>е</w:t>
      </w:r>
      <w:r w:rsidR="00876EF5" w:rsidRPr="00F01AFB">
        <w:rPr>
          <w:rFonts w:ascii="Times New Roman" w:hAnsi="Times New Roman" w:cs="Times New Roman"/>
          <w:sz w:val="28"/>
          <w:szCs w:val="28"/>
          <w:bdr w:val="none" w:sz="0" w:space="0" w:color="auto" w:frame="1"/>
        </w:rPr>
        <w:t>диницах</w:t>
      </w:r>
      <w:r w:rsidR="00BB2AC0" w:rsidRPr="00F01AFB">
        <w:rPr>
          <w:rFonts w:ascii="Times New Roman" w:hAnsi="Times New Roman" w:cs="Times New Roman"/>
          <w:sz w:val="28"/>
          <w:szCs w:val="28"/>
          <w:bdr w:val="none" w:sz="0" w:space="0" w:color="auto" w:frame="1"/>
        </w:rPr>
        <w:t xml:space="preserve"> и в академических часах с выделением объема аудиторной</w:t>
      </w:r>
      <w:r w:rsidR="00E86391" w:rsidRPr="00F01AFB">
        <w:rPr>
          <w:rFonts w:ascii="Times New Roman" w:hAnsi="Times New Roman" w:cs="Times New Roman"/>
          <w:sz w:val="28"/>
          <w:szCs w:val="28"/>
          <w:bdr w:val="none" w:sz="0" w:space="0" w:color="auto" w:frame="1"/>
        </w:rPr>
        <w:t xml:space="preserve"> (лекции, семинары)</w:t>
      </w:r>
      <w:r w:rsidR="00BB2AC0" w:rsidRPr="00F01AFB">
        <w:rPr>
          <w:rFonts w:ascii="Times New Roman" w:hAnsi="Times New Roman" w:cs="Times New Roman"/>
          <w:sz w:val="28"/>
          <w:szCs w:val="28"/>
          <w:bdr w:val="none" w:sz="0" w:space="0" w:color="auto" w:frame="1"/>
        </w:rPr>
        <w:t xml:space="preserve"> и сам</w:t>
      </w:r>
      <w:r w:rsidRPr="00F01AFB">
        <w:rPr>
          <w:rFonts w:ascii="Times New Roman" w:hAnsi="Times New Roman" w:cs="Times New Roman"/>
          <w:sz w:val="28"/>
          <w:szCs w:val="28"/>
          <w:bdr w:val="none" w:sz="0" w:space="0" w:color="auto" w:frame="1"/>
        </w:rPr>
        <w:t>остоятельной работы обучающихся</w:t>
      </w:r>
      <w:r w:rsidR="00A22EC7" w:rsidRPr="00F01AFB">
        <w:rPr>
          <w:rFonts w:ascii="Times New Roman" w:hAnsi="Times New Roman" w:cs="Times New Roman"/>
          <w:sz w:val="28"/>
          <w:szCs w:val="28"/>
          <w:bdr w:val="none" w:sz="0" w:space="0" w:color="auto" w:frame="1"/>
        </w:rPr>
        <w:t xml:space="preserve"> в семестре</w:t>
      </w:r>
      <w:bookmarkEnd w:id="4"/>
    </w:p>
    <w:p w14:paraId="60A9C459" w14:textId="77777777" w:rsidR="0070676A" w:rsidRDefault="0070676A" w:rsidP="0070676A">
      <w:pPr>
        <w:spacing w:after="0" w:line="360" w:lineRule="auto"/>
        <w:jc w:val="both"/>
        <w:rPr>
          <w:rFonts w:ascii="Times New Roman" w:eastAsia="Times New Roman" w:hAnsi="Times New Roman"/>
          <w:color w:val="000000"/>
          <w:sz w:val="28"/>
          <w:szCs w:val="28"/>
          <w:lang w:eastAsia="ru-RU"/>
        </w:rPr>
      </w:pPr>
    </w:p>
    <w:p w14:paraId="5482DF77" w14:textId="77777777" w:rsidR="0070676A" w:rsidRPr="00F01AFB" w:rsidRDefault="0070676A" w:rsidP="0070676A">
      <w:pPr>
        <w:spacing w:after="0" w:line="36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8"/>
          <w:szCs w:val="28"/>
          <w:lang w:eastAsia="ru-RU"/>
        </w:rPr>
        <w:t xml:space="preserve">            </w:t>
      </w:r>
      <w:r w:rsidRPr="00154771">
        <w:rPr>
          <w:rFonts w:ascii="Times New Roman" w:eastAsia="Times New Roman" w:hAnsi="Times New Roman"/>
          <w:color w:val="000000"/>
          <w:sz w:val="28"/>
          <w:szCs w:val="28"/>
          <w:lang w:eastAsia="ru-RU"/>
        </w:rPr>
        <w:t>Для студентов, обучающихся по направлению подготовки 38.03.02 «Менеджмент»,</w:t>
      </w:r>
      <w:r>
        <w:rPr>
          <w:rFonts w:ascii="Times New Roman" w:eastAsia="Times New Roman" w:hAnsi="Times New Roman"/>
          <w:color w:val="000000"/>
          <w:sz w:val="28"/>
          <w:szCs w:val="28"/>
          <w:lang w:eastAsia="ru-RU"/>
        </w:rPr>
        <w:t xml:space="preserve"> ОП «Управление бизнесом», п</w:t>
      </w:r>
      <w:r w:rsidRPr="00154771">
        <w:rPr>
          <w:rFonts w:ascii="Times New Roman" w:eastAsia="Times New Roman" w:hAnsi="Times New Roman"/>
          <w:color w:val="000000"/>
          <w:sz w:val="28"/>
          <w:szCs w:val="28"/>
          <w:lang w:eastAsia="ru-RU"/>
        </w:rPr>
        <w:t>рофиль «Менеджмент в спорте»</w:t>
      </w:r>
      <w:r>
        <w:rPr>
          <w:rFonts w:ascii="Times New Roman" w:eastAsia="Times New Roman" w:hAnsi="Times New Roman"/>
          <w:color w:val="000000"/>
          <w:sz w:val="28"/>
          <w:szCs w:val="28"/>
          <w:lang w:eastAsia="ru-RU"/>
        </w:rPr>
        <w:t>.</w:t>
      </w:r>
    </w:p>
    <w:p w14:paraId="15A5DB9D" w14:textId="639B3666" w:rsidR="00154427" w:rsidRPr="00F01AFB" w:rsidRDefault="00154427" w:rsidP="0070676A">
      <w:pPr>
        <w:spacing w:after="0" w:line="360" w:lineRule="auto"/>
        <w:jc w:val="both"/>
        <w:rPr>
          <w:rFonts w:ascii="Times New Roman" w:eastAsia="Times New Roman" w:hAnsi="Times New Roman"/>
          <w:color w:val="000000"/>
          <w:sz w:val="24"/>
          <w:szCs w:val="24"/>
          <w:lang w:eastAsia="ru-RU"/>
        </w:rPr>
      </w:pPr>
    </w:p>
    <w:p w14:paraId="36760682" w14:textId="22B52B4C" w:rsidR="008C4C14" w:rsidRPr="00F01AFB" w:rsidRDefault="004A461A" w:rsidP="008C4C14">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7"/>
        <w:gridCol w:w="2636"/>
        <w:gridCol w:w="2636"/>
      </w:tblGrid>
      <w:tr w:rsidR="00D5569E" w:rsidRPr="00F01AFB" w14:paraId="0BE42C12" w14:textId="31D0D9F6" w:rsidTr="00BC149A">
        <w:trPr>
          <w:trHeight w:val="643"/>
          <w:jc w:val="center"/>
        </w:trPr>
        <w:tc>
          <w:tcPr>
            <w:tcW w:w="2293" w:type="pct"/>
            <w:shd w:val="clear" w:color="auto" w:fill="auto"/>
            <w:vAlign w:val="center"/>
          </w:tcPr>
          <w:p w14:paraId="73AB92CB" w14:textId="77777777" w:rsidR="00D5569E" w:rsidRPr="00F01AFB" w:rsidRDefault="00D5569E" w:rsidP="001E3439">
            <w:pPr>
              <w:tabs>
                <w:tab w:val="num" w:pos="0"/>
              </w:tabs>
              <w:suppressAutoHyphens/>
              <w:spacing w:after="0" w:line="240" w:lineRule="auto"/>
              <w:jc w:val="center"/>
              <w:rPr>
                <w:rFonts w:ascii="Times New Roman" w:hAnsi="Times New Roman"/>
                <w:b/>
                <w:bCs/>
                <w:sz w:val="24"/>
                <w:szCs w:val="24"/>
              </w:rPr>
            </w:pPr>
            <w:r w:rsidRPr="00F01AFB">
              <w:rPr>
                <w:rFonts w:ascii="Times New Roman" w:hAnsi="Times New Roman"/>
                <w:b/>
                <w:bCs/>
                <w:sz w:val="24"/>
                <w:szCs w:val="24"/>
              </w:rPr>
              <w:t>Вид учебной работы</w:t>
            </w:r>
          </w:p>
        </w:tc>
        <w:tc>
          <w:tcPr>
            <w:tcW w:w="1353" w:type="pct"/>
            <w:shd w:val="clear" w:color="auto" w:fill="auto"/>
            <w:vAlign w:val="center"/>
          </w:tcPr>
          <w:p w14:paraId="5E470C63" w14:textId="77777777" w:rsidR="00BC149A" w:rsidRDefault="00BC149A" w:rsidP="00BC149A">
            <w:pPr>
              <w:tabs>
                <w:tab w:val="num" w:pos="0"/>
              </w:tabs>
              <w:spacing w:after="0"/>
              <w:jc w:val="center"/>
              <w:rPr>
                <w:rFonts w:ascii="Times New Roman" w:hAnsi="Times New Roman"/>
                <w:b/>
                <w:bCs/>
                <w:sz w:val="24"/>
                <w:szCs w:val="24"/>
              </w:rPr>
            </w:pPr>
          </w:p>
          <w:p w14:paraId="182B701B" w14:textId="3C6DE06A" w:rsidR="00D5569E" w:rsidRPr="00F01AFB" w:rsidRDefault="00D5569E" w:rsidP="00BC149A">
            <w:pPr>
              <w:tabs>
                <w:tab w:val="num" w:pos="0"/>
              </w:tabs>
              <w:spacing w:after="0"/>
              <w:jc w:val="center"/>
              <w:rPr>
                <w:rFonts w:ascii="Times New Roman" w:hAnsi="Times New Roman"/>
                <w:b/>
                <w:bCs/>
                <w:sz w:val="24"/>
                <w:szCs w:val="24"/>
              </w:rPr>
            </w:pPr>
            <w:r w:rsidRPr="00F01AFB">
              <w:rPr>
                <w:rFonts w:ascii="Times New Roman" w:hAnsi="Times New Roman"/>
                <w:b/>
                <w:bCs/>
                <w:sz w:val="24"/>
                <w:szCs w:val="24"/>
              </w:rPr>
              <w:t xml:space="preserve">Всего (в </w:t>
            </w:r>
            <w:proofErr w:type="spellStart"/>
            <w:r w:rsidRPr="00F01AFB">
              <w:rPr>
                <w:rFonts w:ascii="Times New Roman" w:hAnsi="Times New Roman"/>
                <w:b/>
                <w:bCs/>
                <w:sz w:val="24"/>
                <w:szCs w:val="24"/>
              </w:rPr>
              <w:t>з.е</w:t>
            </w:r>
            <w:proofErr w:type="spellEnd"/>
            <w:r w:rsidRPr="00F01AFB">
              <w:rPr>
                <w:rFonts w:ascii="Times New Roman" w:hAnsi="Times New Roman"/>
                <w:b/>
                <w:bCs/>
                <w:sz w:val="24"/>
                <w:szCs w:val="24"/>
              </w:rPr>
              <w:t xml:space="preserve">. и в часах) </w:t>
            </w:r>
          </w:p>
        </w:tc>
        <w:tc>
          <w:tcPr>
            <w:tcW w:w="1353" w:type="pct"/>
          </w:tcPr>
          <w:p w14:paraId="4B7CC755" w14:textId="77777777" w:rsidR="00BC149A" w:rsidRDefault="00BC149A" w:rsidP="00BC149A">
            <w:pPr>
              <w:tabs>
                <w:tab w:val="num" w:pos="0"/>
              </w:tabs>
              <w:spacing w:after="0"/>
              <w:jc w:val="center"/>
              <w:rPr>
                <w:rFonts w:ascii="Times New Roman" w:hAnsi="Times New Roman"/>
                <w:b/>
                <w:bCs/>
                <w:sz w:val="24"/>
                <w:szCs w:val="24"/>
              </w:rPr>
            </w:pPr>
          </w:p>
          <w:p w14:paraId="344678CD" w14:textId="2E13DFC8" w:rsidR="00D5569E" w:rsidRPr="00F01AFB" w:rsidRDefault="00BC149A" w:rsidP="00BC149A">
            <w:pPr>
              <w:tabs>
                <w:tab w:val="num" w:pos="0"/>
              </w:tabs>
              <w:spacing w:after="0"/>
              <w:jc w:val="center"/>
              <w:rPr>
                <w:rFonts w:ascii="Times New Roman" w:hAnsi="Times New Roman"/>
                <w:b/>
                <w:bCs/>
                <w:sz w:val="24"/>
                <w:szCs w:val="24"/>
                <w:lang w:val="en-US"/>
              </w:rPr>
            </w:pPr>
            <w:r>
              <w:rPr>
                <w:rFonts w:ascii="Times New Roman" w:hAnsi="Times New Roman"/>
                <w:b/>
                <w:bCs/>
                <w:sz w:val="24"/>
                <w:szCs w:val="24"/>
              </w:rPr>
              <w:t>6 семестр</w:t>
            </w:r>
          </w:p>
        </w:tc>
      </w:tr>
      <w:tr w:rsidR="00D5569E" w:rsidRPr="00F01AFB"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3F8EDA4C" w:rsidR="00D5569E" w:rsidRPr="00BC149A" w:rsidRDefault="00D5569E" w:rsidP="00D5569E">
            <w:pPr>
              <w:tabs>
                <w:tab w:val="num" w:pos="0"/>
              </w:tabs>
              <w:spacing w:after="0" w:line="240" w:lineRule="auto"/>
              <w:jc w:val="center"/>
              <w:rPr>
                <w:rFonts w:ascii="Times New Roman" w:hAnsi="Times New Roman"/>
                <w:b/>
                <w:bCs/>
                <w:i/>
                <w:sz w:val="24"/>
                <w:szCs w:val="24"/>
              </w:rPr>
            </w:pPr>
            <w:r w:rsidRPr="00F01AFB">
              <w:rPr>
                <w:rFonts w:ascii="Times New Roman" w:hAnsi="Times New Roman"/>
                <w:b/>
                <w:bCs/>
                <w:i/>
                <w:sz w:val="24"/>
                <w:szCs w:val="24"/>
              </w:rPr>
              <w:t xml:space="preserve"> </w:t>
            </w:r>
            <w:r w:rsidR="00BC149A" w:rsidRPr="00BC149A">
              <w:rPr>
                <w:rFonts w:ascii="Times New Roman" w:hAnsi="Times New Roman"/>
                <w:b/>
                <w:bCs/>
                <w:i/>
                <w:sz w:val="24"/>
                <w:szCs w:val="24"/>
              </w:rPr>
              <w:t>5</w:t>
            </w:r>
            <w:r w:rsidRPr="00F01AFB">
              <w:rPr>
                <w:rFonts w:ascii="Times New Roman" w:hAnsi="Times New Roman"/>
                <w:b/>
                <w:bCs/>
                <w:i/>
                <w:sz w:val="24"/>
                <w:szCs w:val="24"/>
              </w:rPr>
              <w:t xml:space="preserve"> </w:t>
            </w:r>
            <w:proofErr w:type="spellStart"/>
            <w:r w:rsidRPr="00F01AFB">
              <w:rPr>
                <w:rFonts w:ascii="Times New Roman" w:hAnsi="Times New Roman"/>
                <w:b/>
                <w:bCs/>
                <w:i/>
                <w:sz w:val="24"/>
                <w:szCs w:val="24"/>
              </w:rPr>
              <w:t>з.е</w:t>
            </w:r>
            <w:proofErr w:type="spellEnd"/>
            <w:r w:rsidRPr="00F01AFB">
              <w:rPr>
                <w:rFonts w:ascii="Times New Roman" w:hAnsi="Times New Roman"/>
                <w:b/>
                <w:bCs/>
                <w:i/>
                <w:sz w:val="24"/>
                <w:szCs w:val="24"/>
              </w:rPr>
              <w:t>./ 1</w:t>
            </w:r>
            <w:r w:rsidR="00BC149A">
              <w:rPr>
                <w:rFonts w:ascii="Times New Roman" w:hAnsi="Times New Roman"/>
                <w:b/>
                <w:bCs/>
                <w:i/>
                <w:sz w:val="24"/>
                <w:szCs w:val="24"/>
              </w:rPr>
              <w:t>80</w:t>
            </w:r>
          </w:p>
        </w:tc>
        <w:tc>
          <w:tcPr>
            <w:tcW w:w="1353" w:type="pct"/>
            <w:tcBorders>
              <w:bottom w:val="single" w:sz="4" w:space="0" w:color="auto"/>
            </w:tcBorders>
            <w:shd w:val="clear" w:color="auto" w:fill="FFFFFF" w:themeFill="background1"/>
            <w:vAlign w:val="center"/>
          </w:tcPr>
          <w:p w14:paraId="14BC3467" w14:textId="0B9D7300" w:rsidR="00D5569E" w:rsidRPr="00BC149A" w:rsidRDefault="00BC149A"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w:t>
            </w:r>
            <w:r w:rsidR="00D5569E" w:rsidRPr="00F01AFB">
              <w:rPr>
                <w:rFonts w:ascii="Times New Roman" w:hAnsi="Times New Roman"/>
                <w:b/>
                <w:bCs/>
                <w:i/>
                <w:sz w:val="24"/>
                <w:szCs w:val="24"/>
              </w:rPr>
              <w:t xml:space="preserve"> </w:t>
            </w:r>
            <w:proofErr w:type="spellStart"/>
            <w:r w:rsidR="00D5569E" w:rsidRPr="00F01AFB">
              <w:rPr>
                <w:rFonts w:ascii="Times New Roman" w:hAnsi="Times New Roman"/>
                <w:b/>
                <w:bCs/>
                <w:i/>
                <w:sz w:val="24"/>
                <w:szCs w:val="24"/>
              </w:rPr>
              <w:t>з.е</w:t>
            </w:r>
            <w:proofErr w:type="spellEnd"/>
            <w:r w:rsidR="00D5569E" w:rsidRPr="00F01AFB">
              <w:rPr>
                <w:rFonts w:ascii="Times New Roman" w:hAnsi="Times New Roman"/>
                <w:b/>
                <w:bCs/>
                <w:i/>
                <w:sz w:val="24"/>
                <w:szCs w:val="24"/>
              </w:rPr>
              <w:t>./ 1</w:t>
            </w:r>
            <w:r>
              <w:rPr>
                <w:rFonts w:ascii="Times New Roman" w:hAnsi="Times New Roman"/>
                <w:b/>
                <w:bCs/>
                <w:i/>
                <w:sz w:val="24"/>
                <w:szCs w:val="24"/>
              </w:rPr>
              <w:t>80</w:t>
            </w:r>
          </w:p>
        </w:tc>
      </w:tr>
      <w:tr w:rsidR="00D5569E" w:rsidRPr="00F01AFB" w14:paraId="6A4D0705" w14:textId="1332FD4E" w:rsidTr="004E4276">
        <w:trPr>
          <w:jc w:val="center"/>
        </w:trPr>
        <w:tc>
          <w:tcPr>
            <w:tcW w:w="2293" w:type="pct"/>
            <w:shd w:val="clear" w:color="auto" w:fill="FFFFFF" w:themeFill="background1"/>
          </w:tcPr>
          <w:p w14:paraId="050491D0" w14:textId="42C593FA"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Контактная работа - Аудиторные занятия</w:t>
            </w:r>
          </w:p>
        </w:tc>
        <w:tc>
          <w:tcPr>
            <w:tcW w:w="1353" w:type="pct"/>
            <w:shd w:val="clear" w:color="auto" w:fill="FFFFFF" w:themeFill="background1"/>
            <w:vAlign w:val="center"/>
          </w:tcPr>
          <w:p w14:paraId="1B5A7FE7" w14:textId="1FD986BE" w:rsidR="00D5569E" w:rsidRPr="00F01AFB" w:rsidRDefault="00BC149A"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c>
          <w:tcPr>
            <w:tcW w:w="1353" w:type="pct"/>
            <w:shd w:val="clear" w:color="auto" w:fill="FFFFFF" w:themeFill="background1"/>
            <w:vAlign w:val="center"/>
          </w:tcPr>
          <w:p w14:paraId="262C616B" w14:textId="6A224702" w:rsidR="00D5569E" w:rsidRPr="00F01AFB" w:rsidRDefault="00BC149A"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50</w:t>
            </w:r>
          </w:p>
        </w:tc>
      </w:tr>
      <w:tr w:rsidR="00D5569E" w:rsidRPr="00F01AFB" w14:paraId="4B3C1E5F" w14:textId="0FA215AC" w:rsidTr="004E4276">
        <w:trPr>
          <w:jc w:val="center"/>
        </w:trPr>
        <w:tc>
          <w:tcPr>
            <w:tcW w:w="2293" w:type="pct"/>
            <w:shd w:val="clear" w:color="auto" w:fill="FFFFFF" w:themeFill="background1"/>
          </w:tcPr>
          <w:p w14:paraId="28133EF5" w14:textId="24428A53" w:rsidR="00D5569E" w:rsidRPr="00F01AFB" w:rsidRDefault="00D5569E" w:rsidP="00D5569E">
            <w:pPr>
              <w:tabs>
                <w:tab w:val="num" w:pos="0"/>
              </w:tabs>
              <w:suppressAutoHyphens/>
              <w:spacing w:after="0" w:line="240" w:lineRule="auto"/>
              <w:rPr>
                <w:rFonts w:ascii="Times New Roman" w:hAnsi="Times New Roman"/>
                <w:bCs/>
                <w:color w:val="000000"/>
                <w:sz w:val="24"/>
                <w:szCs w:val="24"/>
              </w:rPr>
            </w:pPr>
            <w:r w:rsidRPr="00F01AFB">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3C96CADE"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c>
          <w:tcPr>
            <w:tcW w:w="1353" w:type="pct"/>
            <w:shd w:val="clear" w:color="auto" w:fill="FFFFFF" w:themeFill="background1"/>
            <w:vAlign w:val="center"/>
          </w:tcPr>
          <w:p w14:paraId="58262C1E" w14:textId="22E69B9D" w:rsidR="00D5569E" w:rsidRPr="00F01AFB" w:rsidRDefault="009C2AC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16</w:t>
            </w:r>
          </w:p>
        </w:tc>
      </w:tr>
      <w:tr w:rsidR="00D5569E" w:rsidRPr="00F01AFB"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5569E" w:rsidRPr="00F01AFB" w:rsidRDefault="00D5569E" w:rsidP="00D5569E">
            <w:pPr>
              <w:tabs>
                <w:tab w:val="num" w:pos="0"/>
              </w:tabs>
              <w:suppressAutoHyphens/>
              <w:spacing w:after="0" w:line="240" w:lineRule="auto"/>
              <w:rPr>
                <w:rFonts w:ascii="Times New Roman" w:hAnsi="Times New Roman"/>
                <w:bCs/>
                <w:color w:val="000000"/>
                <w:sz w:val="24"/>
                <w:szCs w:val="24"/>
              </w:rPr>
            </w:pPr>
            <w:r w:rsidRPr="00F01AFB">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17AC3822" w:rsidR="00D5569E" w:rsidRPr="00F01AFB" w:rsidRDefault="00BC149A"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c>
          <w:tcPr>
            <w:tcW w:w="1353" w:type="pct"/>
            <w:tcBorders>
              <w:bottom w:val="single" w:sz="4" w:space="0" w:color="auto"/>
            </w:tcBorders>
            <w:shd w:val="clear" w:color="auto" w:fill="FFFFFF" w:themeFill="background1"/>
            <w:vAlign w:val="center"/>
          </w:tcPr>
          <w:p w14:paraId="3E2E0EFC" w14:textId="746F3AFB" w:rsidR="00D5569E" w:rsidRPr="00F01AFB" w:rsidRDefault="00BC149A" w:rsidP="00D5569E">
            <w:pPr>
              <w:tabs>
                <w:tab w:val="num" w:pos="0"/>
              </w:tabs>
              <w:spacing w:after="0" w:line="240" w:lineRule="auto"/>
              <w:jc w:val="center"/>
              <w:rPr>
                <w:rFonts w:ascii="Times New Roman" w:hAnsi="Times New Roman"/>
                <w:bCs/>
                <w:sz w:val="24"/>
                <w:szCs w:val="24"/>
              </w:rPr>
            </w:pPr>
            <w:r>
              <w:rPr>
                <w:rFonts w:ascii="Times New Roman" w:hAnsi="Times New Roman"/>
                <w:bCs/>
                <w:sz w:val="24"/>
                <w:szCs w:val="24"/>
              </w:rPr>
              <w:t>34</w:t>
            </w:r>
          </w:p>
        </w:tc>
      </w:tr>
      <w:tr w:rsidR="00D5569E" w:rsidRPr="00F01AFB" w14:paraId="055F223D" w14:textId="0801B0D8" w:rsidTr="004E4276">
        <w:trPr>
          <w:jc w:val="center"/>
        </w:trPr>
        <w:tc>
          <w:tcPr>
            <w:tcW w:w="2293" w:type="pct"/>
            <w:shd w:val="clear" w:color="auto" w:fill="FFFFFF" w:themeFill="background1"/>
          </w:tcPr>
          <w:p w14:paraId="1E1643FB" w14:textId="77777777" w:rsidR="00D5569E" w:rsidRPr="00F01AFB" w:rsidRDefault="00D5569E" w:rsidP="00D5569E">
            <w:pPr>
              <w:tabs>
                <w:tab w:val="num" w:pos="0"/>
              </w:tabs>
              <w:suppressAutoHyphens/>
              <w:spacing w:after="0" w:line="240" w:lineRule="auto"/>
              <w:rPr>
                <w:rFonts w:ascii="Times New Roman" w:hAnsi="Times New Roman"/>
                <w:b/>
                <w:bCs/>
                <w:i/>
                <w:color w:val="000000"/>
                <w:sz w:val="24"/>
                <w:szCs w:val="24"/>
              </w:rPr>
            </w:pPr>
            <w:r w:rsidRPr="00F01AFB">
              <w:rPr>
                <w:rFonts w:ascii="Times New Roman" w:hAnsi="Times New Roman"/>
                <w:b/>
                <w:bCs/>
                <w:i/>
                <w:color w:val="000000"/>
                <w:sz w:val="24"/>
                <w:szCs w:val="24"/>
              </w:rPr>
              <w:t xml:space="preserve">Самостоятельная работа </w:t>
            </w:r>
          </w:p>
        </w:tc>
        <w:tc>
          <w:tcPr>
            <w:tcW w:w="1353" w:type="pct"/>
            <w:shd w:val="clear" w:color="auto" w:fill="FFFFFF" w:themeFill="background1"/>
            <w:vAlign w:val="center"/>
          </w:tcPr>
          <w:p w14:paraId="573AB0A6" w14:textId="3F42C5DE" w:rsidR="00D5569E" w:rsidRPr="00F01AFB" w:rsidRDefault="00BC149A"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130</w:t>
            </w:r>
          </w:p>
        </w:tc>
        <w:tc>
          <w:tcPr>
            <w:tcW w:w="1353" w:type="pct"/>
            <w:shd w:val="clear" w:color="auto" w:fill="FFFFFF" w:themeFill="background1"/>
            <w:vAlign w:val="center"/>
          </w:tcPr>
          <w:p w14:paraId="43E9F309" w14:textId="097DD6C1" w:rsidR="00D5569E" w:rsidRPr="00F01AFB" w:rsidRDefault="00BC149A" w:rsidP="00D5569E">
            <w:pPr>
              <w:tabs>
                <w:tab w:val="num" w:pos="0"/>
              </w:tabs>
              <w:spacing w:after="0" w:line="240" w:lineRule="auto"/>
              <w:jc w:val="center"/>
              <w:rPr>
                <w:rFonts w:ascii="Times New Roman" w:hAnsi="Times New Roman"/>
                <w:b/>
                <w:bCs/>
                <w:i/>
                <w:sz w:val="24"/>
                <w:szCs w:val="24"/>
              </w:rPr>
            </w:pPr>
            <w:r>
              <w:rPr>
                <w:rFonts w:ascii="Times New Roman" w:hAnsi="Times New Roman"/>
                <w:b/>
                <w:bCs/>
                <w:i/>
                <w:sz w:val="24"/>
                <w:szCs w:val="24"/>
              </w:rPr>
              <w:t>130</w:t>
            </w:r>
          </w:p>
        </w:tc>
      </w:tr>
      <w:tr w:rsidR="00D5569E" w:rsidRPr="00F01AFB" w14:paraId="69D2485E" w14:textId="011D6C53" w:rsidTr="004E4276">
        <w:trPr>
          <w:jc w:val="center"/>
        </w:trPr>
        <w:tc>
          <w:tcPr>
            <w:tcW w:w="2293" w:type="pct"/>
            <w:shd w:val="clear" w:color="auto" w:fill="FFFFFF" w:themeFill="background1"/>
          </w:tcPr>
          <w:p w14:paraId="2DB12E6A" w14:textId="1D9BFD77" w:rsidR="00D5569E" w:rsidRPr="00F01AFB" w:rsidRDefault="00D5569E" w:rsidP="00D5569E">
            <w:pPr>
              <w:tabs>
                <w:tab w:val="num" w:pos="0"/>
              </w:tabs>
              <w:suppressAutoHyphens/>
              <w:spacing w:after="0" w:line="240" w:lineRule="auto"/>
              <w:rPr>
                <w:rFonts w:ascii="Times New Roman" w:hAnsi="Times New Roman"/>
                <w:bCs/>
                <w:sz w:val="24"/>
                <w:szCs w:val="24"/>
              </w:rPr>
            </w:pPr>
            <w:r w:rsidRPr="00F01AFB">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579D80D3" w:rsidR="00D5569E" w:rsidRPr="00F01AFB" w:rsidRDefault="002B3764" w:rsidP="002B3764">
            <w:pPr>
              <w:tabs>
                <w:tab w:val="num" w:pos="0"/>
              </w:tabs>
              <w:spacing w:after="0" w:line="240" w:lineRule="auto"/>
              <w:jc w:val="center"/>
              <w:rPr>
                <w:rFonts w:ascii="Times New Roman" w:hAnsi="Times New Roman"/>
                <w:bCs/>
                <w:sz w:val="24"/>
                <w:szCs w:val="24"/>
                <w:lang w:val="en-US"/>
              </w:rPr>
            </w:pPr>
            <w:r w:rsidRPr="00F01AFB">
              <w:rPr>
                <w:rFonts w:ascii="Times New Roman" w:hAnsi="Times New Roman"/>
                <w:bCs/>
                <w:sz w:val="24"/>
                <w:szCs w:val="24"/>
              </w:rPr>
              <w:t>контрольная работа</w:t>
            </w:r>
          </w:p>
        </w:tc>
        <w:tc>
          <w:tcPr>
            <w:tcW w:w="1353" w:type="pct"/>
            <w:shd w:val="clear" w:color="auto" w:fill="FFFFFF" w:themeFill="background1"/>
            <w:vAlign w:val="center"/>
          </w:tcPr>
          <w:p w14:paraId="60D16DA3" w14:textId="33F51A71" w:rsidR="00D5569E" w:rsidRPr="00F01AFB" w:rsidRDefault="002B3764"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контрольная работа</w:t>
            </w:r>
          </w:p>
        </w:tc>
      </w:tr>
      <w:tr w:rsidR="00D5569E" w:rsidRPr="00F01AFB" w14:paraId="7AF01F18" w14:textId="5D67FCFA" w:rsidTr="004E4276">
        <w:trPr>
          <w:jc w:val="center"/>
        </w:trPr>
        <w:tc>
          <w:tcPr>
            <w:tcW w:w="2293" w:type="pct"/>
            <w:shd w:val="clear" w:color="auto" w:fill="auto"/>
          </w:tcPr>
          <w:p w14:paraId="43FD440F" w14:textId="1740B952" w:rsidR="00D5569E" w:rsidRPr="00F01AFB" w:rsidRDefault="00D5569E" w:rsidP="00D5569E">
            <w:pPr>
              <w:tabs>
                <w:tab w:val="num" w:pos="0"/>
              </w:tabs>
              <w:suppressAutoHyphens/>
              <w:spacing w:after="0" w:line="240" w:lineRule="auto"/>
              <w:rPr>
                <w:rFonts w:ascii="Times New Roman" w:hAnsi="Times New Roman"/>
                <w:bCs/>
                <w:sz w:val="24"/>
                <w:szCs w:val="24"/>
              </w:rPr>
            </w:pPr>
            <w:r w:rsidRPr="00F01AFB">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32CA4983" w:rsidR="00D5569E" w:rsidRPr="00F01AFB" w:rsidRDefault="00D5569E"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экзамен</w:t>
            </w:r>
          </w:p>
        </w:tc>
        <w:tc>
          <w:tcPr>
            <w:tcW w:w="1353" w:type="pct"/>
            <w:shd w:val="clear" w:color="auto" w:fill="auto"/>
            <w:vAlign w:val="center"/>
          </w:tcPr>
          <w:p w14:paraId="7960E44D" w14:textId="13042F07" w:rsidR="00D5569E" w:rsidRPr="00F01AFB" w:rsidRDefault="00D5569E" w:rsidP="00D5569E">
            <w:pPr>
              <w:tabs>
                <w:tab w:val="num" w:pos="0"/>
              </w:tabs>
              <w:spacing w:after="0" w:line="240" w:lineRule="auto"/>
              <w:jc w:val="center"/>
              <w:rPr>
                <w:rFonts w:ascii="Times New Roman" w:hAnsi="Times New Roman"/>
                <w:bCs/>
                <w:sz w:val="24"/>
                <w:szCs w:val="24"/>
              </w:rPr>
            </w:pPr>
            <w:r w:rsidRPr="00F01AFB">
              <w:rPr>
                <w:rFonts w:ascii="Times New Roman" w:hAnsi="Times New Roman"/>
                <w:bCs/>
                <w:sz w:val="24"/>
                <w:szCs w:val="24"/>
              </w:rPr>
              <w:t>экзамен</w:t>
            </w:r>
          </w:p>
        </w:tc>
      </w:tr>
    </w:tbl>
    <w:p w14:paraId="534FD435" w14:textId="7F0ED9DC" w:rsidR="00D34A3D" w:rsidRPr="00F01AFB" w:rsidRDefault="00D34A3D" w:rsidP="008C4C14">
      <w:pPr>
        <w:pStyle w:val="1"/>
        <w:ind w:firstLine="709"/>
        <w:jc w:val="both"/>
        <w:rPr>
          <w:rFonts w:ascii="Times New Roman" w:hAnsi="Times New Roman" w:cs="Times New Roman"/>
          <w:sz w:val="28"/>
          <w:szCs w:val="28"/>
        </w:rPr>
      </w:pPr>
      <w:bookmarkStart w:id="5" w:name="_Toc120007998"/>
      <w:r w:rsidRPr="00F01AFB">
        <w:rPr>
          <w:rFonts w:ascii="Times New Roman" w:hAnsi="Times New Roman" w:cs="Times New Roman"/>
          <w:sz w:val="28"/>
          <w:szCs w:val="28"/>
        </w:rPr>
        <w:t xml:space="preserve">5. </w:t>
      </w:r>
      <w:r w:rsidR="00A22EC7" w:rsidRPr="00F01AFB">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C43183" w14:textId="77777777" w:rsidR="004779ED" w:rsidRPr="00F01AFB" w:rsidRDefault="004779ED" w:rsidP="004779ED">
      <w:pPr>
        <w:rPr>
          <w:sz w:val="6"/>
          <w:szCs w:val="6"/>
          <w:lang w:eastAsia="ru-RU"/>
        </w:rPr>
      </w:pPr>
    </w:p>
    <w:p w14:paraId="388CD769" w14:textId="77777777" w:rsidR="00D34A3D" w:rsidRPr="00F01AFB"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6" w:name="_Toc70975397"/>
      <w:bookmarkStart w:id="7" w:name="_Toc120007999"/>
      <w:r w:rsidRPr="00F01AFB">
        <w:rPr>
          <w:color w:val="000000"/>
          <w:sz w:val="28"/>
          <w:szCs w:val="28"/>
          <w:bdr w:val="none" w:sz="0" w:space="0" w:color="auto" w:frame="1"/>
        </w:rPr>
        <w:t>5.1. Содержание дисциплины</w:t>
      </w:r>
      <w:bookmarkEnd w:id="6"/>
      <w:bookmarkEnd w:id="7"/>
    </w:p>
    <w:p w14:paraId="2E7049A9" w14:textId="77777777"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bookmarkStart w:id="8" w:name="_Toc423446399"/>
      <w:bookmarkStart w:id="9" w:name="_Toc70975398"/>
      <w:bookmarkStart w:id="10" w:name="_Toc120008000"/>
      <w:r w:rsidRPr="00F01AFB">
        <w:rPr>
          <w:b/>
          <w:sz w:val="28"/>
          <w:szCs w:val="28"/>
          <w:bdr w:val="none" w:sz="0" w:space="0" w:color="auto" w:frame="1"/>
        </w:rPr>
        <w:t>Тема 1. Бухгалтерская отчетность спортивных организаций и ее анализ</w:t>
      </w:r>
    </w:p>
    <w:p w14:paraId="24C6B575" w14:textId="4532984F"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r w:rsidRPr="00F01AFB">
        <w:rPr>
          <w:sz w:val="28"/>
          <w:szCs w:val="28"/>
          <w:bdr w:val="none" w:sz="0" w:space="0" w:color="auto" w:frame="1"/>
        </w:rPr>
        <w:t>Общие принципы бухгалтерского учета, двойная запись. Структура бухгалтерского баланса, отчета о финансовых результатах, отчета о движении денежных средств. Актив и пассив. Специфические статьи отчетности спортивных организаций. Методы составления отчета о движении денежных средств. Методы начисления амортизации. Амортизация трансферов игроков</w:t>
      </w:r>
      <w:r w:rsidR="00C71B3A">
        <w:rPr>
          <w:sz w:val="28"/>
          <w:szCs w:val="28"/>
          <w:bdr w:val="none" w:sz="0" w:space="0" w:color="auto" w:frame="1"/>
        </w:rPr>
        <w:t xml:space="preserve">. Структура доходов и расходов </w:t>
      </w:r>
      <w:r w:rsidRPr="00F01AFB">
        <w:rPr>
          <w:sz w:val="28"/>
          <w:szCs w:val="28"/>
          <w:bdr w:val="none" w:sz="0" w:space="0" w:color="auto" w:frame="1"/>
        </w:rPr>
        <w:t>спортивных организаций.</w:t>
      </w:r>
    </w:p>
    <w:p w14:paraId="762C13E8" w14:textId="17603701" w:rsidR="00AE142B" w:rsidRDefault="00AE142B" w:rsidP="00AE142B">
      <w:pPr>
        <w:pStyle w:val="a7"/>
        <w:spacing w:before="0" w:beforeAutospacing="0" w:after="0" w:afterAutospacing="0" w:line="360" w:lineRule="auto"/>
        <w:ind w:firstLine="709"/>
        <w:jc w:val="both"/>
        <w:rPr>
          <w:sz w:val="28"/>
          <w:szCs w:val="28"/>
          <w:bdr w:val="none" w:sz="0" w:space="0" w:color="auto" w:frame="1"/>
        </w:rPr>
      </w:pPr>
      <w:r w:rsidRPr="00F01AFB">
        <w:rPr>
          <w:sz w:val="28"/>
          <w:szCs w:val="28"/>
          <w:bdr w:val="none" w:sz="0" w:space="0" w:color="auto" w:frame="1"/>
        </w:rPr>
        <w:lastRenderedPageBreak/>
        <w:t>Вертикальный и горизонтальный анализ финансовой отчетности. Коэффициенты ликвидности, рентабельности, финансового рычага и оборачиваемости. Специфические показатели, используемые для анализа финансового состояния спортивных организаций.</w:t>
      </w:r>
    </w:p>
    <w:p w14:paraId="612AEAB7" w14:textId="77777777" w:rsidR="00C71B3A" w:rsidRPr="00F01AFB" w:rsidRDefault="00C71B3A" w:rsidP="00AE142B">
      <w:pPr>
        <w:pStyle w:val="a7"/>
        <w:spacing w:before="0" w:beforeAutospacing="0" w:after="0" w:afterAutospacing="0" w:line="360" w:lineRule="auto"/>
        <w:ind w:firstLine="709"/>
        <w:jc w:val="both"/>
        <w:rPr>
          <w:b/>
          <w:sz w:val="28"/>
          <w:szCs w:val="28"/>
          <w:bdr w:val="none" w:sz="0" w:space="0" w:color="auto" w:frame="1"/>
        </w:rPr>
      </w:pPr>
    </w:p>
    <w:p w14:paraId="14049349" w14:textId="77777777"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Тема 2. Бюджетирование и ценообразование в спортивных организациях</w:t>
      </w:r>
    </w:p>
    <w:p w14:paraId="0E930F7F" w14:textId="77777777"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r w:rsidRPr="00F01AFB">
        <w:rPr>
          <w:sz w:val="28"/>
          <w:szCs w:val="28"/>
          <w:bdr w:val="none" w:sz="0" w:space="0" w:color="auto" w:frame="1"/>
        </w:rPr>
        <w:t>Принципы планирования и бюджетирования. Особенности формирования бюджетов спортивных организаций (федераций, клубов, центров, отдельных соревнований). Виды бюджетов, их структура.  Контроль исполнения бюджета. План/Факт анализ.</w:t>
      </w:r>
    </w:p>
    <w:p w14:paraId="3AC6228D" w14:textId="5D7C37DD" w:rsidR="00AE142B" w:rsidRDefault="00AE142B" w:rsidP="00AE142B">
      <w:pPr>
        <w:pStyle w:val="a7"/>
        <w:spacing w:before="0" w:beforeAutospacing="0" w:after="0" w:afterAutospacing="0" w:line="360" w:lineRule="auto"/>
        <w:ind w:firstLine="709"/>
        <w:jc w:val="both"/>
        <w:rPr>
          <w:sz w:val="28"/>
          <w:szCs w:val="28"/>
          <w:bdr w:val="none" w:sz="0" w:space="0" w:color="auto" w:frame="1"/>
        </w:rPr>
      </w:pPr>
      <w:r w:rsidRPr="00F01AFB">
        <w:rPr>
          <w:sz w:val="28"/>
          <w:szCs w:val="28"/>
          <w:bdr w:val="none" w:sz="0" w:space="0" w:color="auto" w:frame="1"/>
        </w:rPr>
        <w:t>Методы, применяемые в ценообразовании. Особенности ценообразования в спортивных организациях. Ценообразование трансферов игроков и билетных программ.</w:t>
      </w:r>
    </w:p>
    <w:p w14:paraId="0177F467" w14:textId="77777777" w:rsidR="00C71B3A" w:rsidRPr="00F01AFB" w:rsidRDefault="00C71B3A" w:rsidP="00AE142B">
      <w:pPr>
        <w:pStyle w:val="a7"/>
        <w:spacing w:before="0" w:beforeAutospacing="0" w:after="0" w:afterAutospacing="0" w:line="360" w:lineRule="auto"/>
        <w:ind w:firstLine="709"/>
        <w:jc w:val="both"/>
        <w:rPr>
          <w:b/>
          <w:sz w:val="28"/>
          <w:szCs w:val="28"/>
          <w:bdr w:val="none" w:sz="0" w:space="0" w:color="auto" w:frame="1"/>
        </w:rPr>
      </w:pPr>
    </w:p>
    <w:p w14:paraId="49B376BF" w14:textId="77777777"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Тема 3. Инструменты финансирования, применяемые спортивными организациями</w:t>
      </w:r>
    </w:p>
    <w:p w14:paraId="07DA1578" w14:textId="56C61B68" w:rsidR="00AE142B" w:rsidRDefault="00AE142B" w:rsidP="00C71B3A">
      <w:pPr>
        <w:pStyle w:val="a7"/>
        <w:spacing w:before="0" w:beforeAutospacing="0" w:after="0" w:afterAutospacing="0" w:line="360" w:lineRule="auto"/>
        <w:ind w:firstLine="709"/>
        <w:jc w:val="both"/>
        <w:rPr>
          <w:sz w:val="28"/>
          <w:szCs w:val="28"/>
          <w:bdr w:val="none" w:sz="0" w:space="0" w:color="auto" w:frame="1"/>
        </w:rPr>
      </w:pPr>
      <w:r w:rsidRPr="00F01AFB">
        <w:rPr>
          <w:sz w:val="28"/>
          <w:szCs w:val="28"/>
          <w:bdr w:val="none" w:sz="0" w:space="0" w:color="auto" w:frame="1"/>
        </w:rPr>
        <w:t xml:space="preserve">Акционерное и долговое финансирование. Преимущества и недостатки. Современные инструменты акционерного и долгового финансирования. </w:t>
      </w:r>
      <w:proofErr w:type="spellStart"/>
      <w:r w:rsidRPr="00F01AFB">
        <w:rPr>
          <w:sz w:val="28"/>
          <w:szCs w:val="28"/>
          <w:bdr w:val="none" w:sz="0" w:space="0" w:color="auto" w:frame="1"/>
        </w:rPr>
        <w:t>Краудфандинг</w:t>
      </w:r>
      <w:proofErr w:type="spellEnd"/>
      <w:r w:rsidRPr="00F01AFB">
        <w:rPr>
          <w:sz w:val="28"/>
          <w:szCs w:val="28"/>
          <w:bdr w:val="none" w:sz="0" w:space="0" w:color="auto" w:frame="1"/>
        </w:rPr>
        <w:t>. Особенности финансирования спортивных организаций. Инструменты финансирования объектов спортивной инфраструктуры. Особенности финансирования Российского спорта.</w:t>
      </w:r>
    </w:p>
    <w:p w14:paraId="091655C7" w14:textId="77777777" w:rsidR="00C71B3A" w:rsidRPr="00F01AFB" w:rsidRDefault="00C71B3A" w:rsidP="00C71B3A">
      <w:pPr>
        <w:pStyle w:val="a7"/>
        <w:spacing w:before="0" w:beforeAutospacing="0" w:after="0" w:afterAutospacing="0" w:line="360" w:lineRule="auto"/>
        <w:ind w:firstLine="709"/>
        <w:jc w:val="both"/>
        <w:rPr>
          <w:b/>
          <w:sz w:val="28"/>
          <w:szCs w:val="28"/>
          <w:bdr w:val="none" w:sz="0" w:space="0" w:color="auto" w:frame="1"/>
        </w:rPr>
      </w:pPr>
    </w:p>
    <w:p w14:paraId="5476546A" w14:textId="77777777" w:rsidR="00AE142B" w:rsidRPr="00F01AFB" w:rsidRDefault="00AE142B" w:rsidP="00AE142B">
      <w:pPr>
        <w:pStyle w:val="a7"/>
        <w:spacing w:before="0" w:beforeAutospacing="0" w:after="0" w:afterAutospacing="0" w:line="360" w:lineRule="auto"/>
        <w:ind w:firstLine="709"/>
        <w:jc w:val="both"/>
        <w:rPr>
          <w:b/>
          <w:sz w:val="28"/>
          <w:szCs w:val="28"/>
          <w:bdr w:val="none" w:sz="0" w:space="0" w:color="auto" w:frame="1"/>
        </w:rPr>
      </w:pPr>
      <w:r w:rsidRPr="00F01AFB">
        <w:rPr>
          <w:b/>
          <w:sz w:val="28"/>
          <w:szCs w:val="28"/>
          <w:bdr w:val="none" w:sz="0" w:space="0" w:color="auto" w:frame="1"/>
        </w:rPr>
        <w:t>Тема 4. Анализ инвестиционных проектов спортивных организаций</w:t>
      </w:r>
    </w:p>
    <w:p w14:paraId="5A914CB5" w14:textId="7DA236F9" w:rsidR="00AE142B" w:rsidRDefault="00AE142B" w:rsidP="00AE142B">
      <w:pPr>
        <w:pStyle w:val="a7"/>
        <w:spacing w:before="0" w:beforeAutospacing="0" w:after="0" w:afterAutospacing="0" w:line="360" w:lineRule="auto"/>
        <w:ind w:firstLine="709"/>
        <w:jc w:val="both"/>
        <w:rPr>
          <w:sz w:val="28"/>
          <w:szCs w:val="28"/>
          <w:bdr w:val="none" w:sz="0" w:space="0" w:color="auto" w:frame="1"/>
        </w:rPr>
      </w:pPr>
      <w:r w:rsidRPr="00F01AFB">
        <w:rPr>
          <w:sz w:val="28"/>
          <w:szCs w:val="28"/>
          <w:bdr w:val="none" w:sz="0" w:space="0" w:color="auto" w:frame="1"/>
        </w:rPr>
        <w:t xml:space="preserve">Показатели, используемые для оценки инвестиционных проектов спортивных организаций. Прогнозирование доходов и расходов. Построение денежного потока. Методы расчета ставки дисконтирования. Оценка специфического риска спортивных проектов. Анализ чувствительности и сценарии развития проекта. Применение инструментов </w:t>
      </w:r>
      <w:r w:rsidRPr="00F01AFB">
        <w:rPr>
          <w:sz w:val="28"/>
          <w:szCs w:val="28"/>
          <w:bdr w:val="none" w:sz="0" w:space="0" w:color="auto" w:frame="1"/>
          <w:lang w:val="en-US"/>
        </w:rPr>
        <w:t>MS</w:t>
      </w:r>
      <w:r w:rsidRPr="00F01AFB">
        <w:rPr>
          <w:sz w:val="28"/>
          <w:szCs w:val="28"/>
          <w:bdr w:val="none" w:sz="0" w:space="0" w:color="auto" w:frame="1"/>
        </w:rPr>
        <w:t xml:space="preserve"> </w:t>
      </w:r>
      <w:r w:rsidRPr="00F01AFB">
        <w:rPr>
          <w:sz w:val="28"/>
          <w:szCs w:val="28"/>
          <w:bdr w:val="none" w:sz="0" w:space="0" w:color="auto" w:frame="1"/>
          <w:lang w:val="en-US"/>
        </w:rPr>
        <w:t>Excel</w:t>
      </w:r>
      <w:r w:rsidRPr="00F01AFB">
        <w:rPr>
          <w:sz w:val="28"/>
          <w:szCs w:val="28"/>
          <w:bdr w:val="none" w:sz="0" w:space="0" w:color="auto" w:frame="1"/>
        </w:rPr>
        <w:t xml:space="preserve"> в оценке инвестиционных проектов.</w:t>
      </w:r>
    </w:p>
    <w:p w14:paraId="5323DE40" w14:textId="77777777" w:rsidR="00C71B3A" w:rsidRPr="00F01AFB" w:rsidRDefault="00C71B3A" w:rsidP="00AE142B">
      <w:pPr>
        <w:pStyle w:val="a7"/>
        <w:spacing w:before="0" w:beforeAutospacing="0" w:after="0" w:afterAutospacing="0" w:line="360" w:lineRule="auto"/>
        <w:ind w:firstLine="709"/>
        <w:jc w:val="both"/>
        <w:rPr>
          <w:b/>
          <w:sz w:val="28"/>
          <w:szCs w:val="28"/>
          <w:bdr w:val="none" w:sz="0" w:space="0" w:color="auto" w:frame="1"/>
        </w:rPr>
      </w:pPr>
    </w:p>
    <w:p w14:paraId="1DB4FEAD" w14:textId="566E1503" w:rsidR="005522F7" w:rsidRPr="00F01AFB" w:rsidRDefault="005522F7" w:rsidP="00AE142B">
      <w:pPr>
        <w:pStyle w:val="20"/>
        <w:spacing w:line="276" w:lineRule="auto"/>
        <w:ind w:firstLine="709"/>
        <w:jc w:val="both"/>
        <w:rPr>
          <w:color w:val="000000"/>
          <w:sz w:val="28"/>
          <w:szCs w:val="28"/>
          <w:bdr w:val="none" w:sz="0" w:space="0" w:color="auto" w:frame="1"/>
        </w:rPr>
      </w:pPr>
      <w:r w:rsidRPr="00F01AFB">
        <w:rPr>
          <w:color w:val="000000"/>
          <w:sz w:val="28"/>
          <w:szCs w:val="28"/>
          <w:bdr w:val="none" w:sz="0" w:space="0" w:color="auto" w:frame="1"/>
        </w:rPr>
        <w:lastRenderedPageBreak/>
        <w:t>5.2. Учебно-тематический план</w:t>
      </w:r>
      <w:bookmarkEnd w:id="8"/>
      <w:bookmarkEnd w:id="9"/>
      <w:bookmarkEnd w:id="10"/>
    </w:p>
    <w:p w14:paraId="439B03B2" w14:textId="767BFC22" w:rsidR="007F3FF4" w:rsidRPr="00F01AFB" w:rsidRDefault="004A461A" w:rsidP="00D5569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2605"/>
        <w:gridCol w:w="709"/>
        <w:gridCol w:w="849"/>
        <w:gridCol w:w="992"/>
        <w:gridCol w:w="1388"/>
        <w:gridCol w:w="1439"/>
        <w:gridCol w:w="1670"/>
      </w:tblGrid>
      <w:tr w:rsidR="00C3160D" w:rsidRPr="00F01AFB" w14:paraId="78DEB27E" w14:textId="77777777" w:rsidTr="00AE142B">
        <w:trPr>
          <w:trHeight w:val="310"/>
        </w:trPr>
        <w:tc>
          <w:tcPr>
            <w:tcW w:w="250" w:type="pct"/>
            <w:vMerge w:val="restart"/>
            <w:shd w:val="clear" w:color="auto" w:fill="auto"/>
            <w:vAlign w:val="center"/>
            <w:hideMark/>
          </w:tcPr>
          <w:p w14:paraId="6EA84F38"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 xml:space="preserve">№ п/п </w:t>
            </w:r>
          </w:p>
        </w:tc>
        <w:tc>
          <w:tcPr>
            <w:tcW w:w="1282" w:type="pct"/>
            <w:vMerge w:val="restart"/>
            <w:shd w:val="clear" w:color="auto" w:fill="auto"/>
            <w:vAlign w:val="center"/>
            <w:hideMark/>
          </w:tcPr>
          <w:p w14:paraId="49F4063D"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Наименование темы (раздела) дисциплины</w:t>
            </w:r>
          </w:p>
        </w:tc>
        <w:tc>
          <w:tcPr>
            <w:tcW w:w="2646" w:type="pct"/>
            <w:gridSpan w:val="5"/>
            <w:shd w:val="clear" w:color="auto" w:fill="auto"/>
            <w:vAlign w:val="center"/>
            <w:hideMark/>
          </w:tcPr>
          <w:p w14:paraId="31A02568" w14:textId="77777777"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Трудоемкость в часах</w:t>
            </w:r>
          </w:p>
        </w:tc>
        <w:tc>
          <w:tcPr>
            <w:tcW w:w="822" w:type="pct"/>
            <w:shd w:val="clear" w:color="auto" w:fill="auto"/>
            <w:vAlign w:val="center"/>
            <w:hideMark/>
          </w:tcPr>
          <w:p w14:paraId="67C7D90D" w14:textId="3452576E" w:rsidR="002437F9" w:rsidRPr="00F01AFB"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F01AFB" w14:paraId="022BF0BC" w14:textId="77777777" w:rsidTr="00AE142B">
        <w:trPr>
          <w:trHeight w:val="795"/>
        </w:trPr>
        <w:tc>
          <w:tcPr>
            <w:tcW w:w="250" w:type="pct"/>
            <w:vMerge/>
            <w:vAlign w:val="center"/>
            <w:hideMark/>
          </w:tcPr>
          <w:p w14:paraId="127285C3"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1282" w:type="pct"/>
            <w:vMerge/>
            <w:vAlign w:val="center"/>
            <w:hideMark/>
          </w:tcPr>
          <w:p w14:paraId="4E82323A"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349" w:type="pct"/>
            <w:vMerge w:val="restart"/>
            <w:shd w:val="clear" w:color="auto" w:fill="auto"/>
            <w:vAlign w:val="center"/>
            <w:hideMark/>
          </w:tcPr>
          <w:p w14:paraId="73CDB13C"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Всего</w:t>
            </w:r>
          </w:p>
        </w:tc>
        <w:tc>
          <w:tcPr>
            <w:tcW w:w="1589" w:type="pct"/>
            <w:gridSpan w:val="3"/>
            <w:shd w:val="clear" w:color="auto" w:fill="auto"/>
            <w:vAlign w:val="center"/>
            <w:hideMark/>
          </w:tcPr>
          <w:p w14:paraId="351546A8"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Аудиторная работа</w:t>
            </w:r>
          </w:p>
        </w:tc>
        <w:tc>
          <w:tcPr>
            <w:tcW w:w="707" w:type="pct"/>
            <w:vMerge w:val="restart"/>
            <w:shd w:val="clear" w:color="auto" w:fill="auto"/>
            <w:vAlign w:val="center"/>
            <w:hideMark/>
          </w:tcPr>
          <w:p w14:paraId="0C445840" w14:textId="77777777"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proofErr w:type="spellStart"/>
            <w:r w:rsidRPr="00F01AFB">
              <w:rPr>
                <w:rFonts w:ascii="Times New Roman" w:eastAsia="Times New Roman" w:hAnsi="Times New Roman"/>
                <w:color w:val="000000"/>
                <w:sz w:val="24"/>
                <w:szCs w:val="24"/>
                <w:lang w:eastAsia="ru-RU"/>
              </w:rPr>
              <w:t>Самос-тоятельная</w:t>
            </w:r>
            <w:proofErr w:type="spellEnd"/>
            <w:r w:rsidRPr="00F01AFB">
              <w:rPr>
                <w:rFonts w:ascii="Times New Roman" w:eastAsia="Times New Roman" w:hAnsi="Times New Roman"/>
                <w:color w:val="000000"/>
                <w:sz w:val="24"/>
                <w:szCs w:val="24"/>
                <w:lang w:eastAsia="ru-RU"/>
              </w:rPr>
              <w:t xml:space="preserve"> работа </w:t>
            </w:r>
          </w:p>
        </w:tc>
        <w:tc>
          <w:tcPr>
            <w:tcW w:w="822" w:type="pct"/>
            <w:vMerge w:val="restart"/>
            <w:vAlign w:val="center"/>
            <w:hideMark/>
          </w:tcPr>
          <w:p w14:paraId="34FA5216" w14:textId="1AC9516F" w:rsidR="00C3160D" w:rsidRPr="00F01AFB" w:rsidRDefault="00C3160D" w:rsidP="00F638A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Формы текущего контроля</w:t>
            </w:r>
          </w:p>
        </w:tc>
      </w:tr>
      <w:tr w:rsidR="00C3160D" w:rsidRPr="00F01AFB" w14:paraId="78FC63AA" w14:textId="77777777" w:rsidTr="00AE142B">
        <w:trPr>
          <w:trHeight w:val="1094"/>
        </w:trPr>
        <w:tc>
          <w:tcPr>
            <w:tcW w:w="250" w:type="pct"/>
            <w:vMerge/>
            <w:vAlign w:val="center"/>
            <w:hideMark/>
          </w:tcPr>
          <w:p w14:paraId="6ABF0E7F"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1282" w:type="pct"/>
            <w:vMerge/>
            <w:vAlign w:val="center"/>
            <w:hideMark/>
          </w:tcPr>
          <w:p w14:paraId="3E9C12CE"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349" w:type="pct"/>
            <w:vMerge/>
            <w:vAlign w:val="center"/>
            <w:hideMark/>
          </w:tcPr>
          <w:p w14:paraId="048A2C33"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418" w:type="pct"/>
            <w:shd w:val="clear" w:color="auto" w:fill="auto"/>
            <w:vAlign w:val="center"/>
            <w:hideMark/>
          </w:tcPr>
          <w:p w14:paraId="43CE5F51"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Общая</w:t>
            </w:r>
          </w:p>
        </w:tc>
        <w:tc>
          <w:tcPr>
            <w:tcW w:w="488" w:type="pct"/>
            <w:shd w:val="clear" w:color="auto" w:fill="auto"/>
            <w:vAlign w:val="center"/>
            <w:hideMark/>
          </w:tcPr>
          <w:p w14:paraId="5F2B8881"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Лекции</w:t>
            </w:r>
          </w:p>
        </w:tc>
        <w:tc>
          <w:tcPr>
            <w:tcW w:w="683" w:type="pct"/>
            <w:shd w:val="clear" w:color="auto" w:fill="auto"/>
            <w:vAlign w:val="center"/>
            <w:hideMark/>
          </w:tcPr>
          <w:p w14:paraId="15ABF63E" w14:textId="5BC94966" w:rsidR="00C3160D" w:rsidRPr="00F01AFB" w:rsidRDefault="00C3160D"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Семинары, практические занятия</w:t>
            </w:r>
          </w:p>
        </w:tc>
        <w:tc>
          <w:tcPr>
            <w:tcW w:w="707" w:type="pct"/>
            <w:vMerge/>
            <w:vAlign w:val="center"/>
            <w:hideMark/>
          </w:tcPr>
          <w:p w14:paraId="0112533D"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c>
          <w:tcPr>
            <w:tcW w:w="822" w:type="pct"/>
            <w:vMerge/>
            <w:vAlign w:val="center"/>
            <w:hideMark/>
          </w:tcPr>
          <w:p w14:paraId="370FECCE" w14:textId="77777777" w:rsidR="00C3160D" w:rsidRPr="00F01AFB" w:rsidRDefault="00C3160D" w:rsidP="00D5569E">
            <w:pPr>
              <w:spacing w:after="0" w:line="240" w:lineRule="auto"/>
              <w:rPr>
                <w:rFonts w:ascii="Times New Roman" w:eastAsia="Times New Roman" w:hAnsi="Times New Roman"/>
                <w:color w:val="000000"/>
                <w:sz w:val="24"/>
                <w:szCs w:val="24"/>
                <w:lang w:eastAsia="ru-RU"/>
              </w:rPr>
            </w:pPr>
          </w:p>
        </w:tc>
      </w:tr>
      <w:tr w:rsidR="00C3160D" w:rsidRPr="00F01AFB" w14:paraId="39A41F73" w14:textId="77777777" w:rsidTr="00AE142B">
        <w:trPr>
          <w:trHeight w:val="290"/>
        </w:trPr>
        <w:tc>
          <w:tcPr>
            <w:tcW w:w="250" w:type="pct"/>
            <w:shd w:val="clear" w:color="auto" w:fill="auto"/>
            <w:vAlign w:val="center"/>
            <w:hideMark/>
          </w:tcPr>
          <w:p w14:paraId="05886B58"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w:t>
            </w:r>
          </w:p>
        </w:tc>
        <w:tc>
          <w:tcPr>
            <w:tcW w:w="1282" w:type="pct"/>
            <w:shd w:val="clear" w:color="auto" w:fill="auto"/>
            <w:vAlign w:val="center"/>
            <w:hideMark/>
          </w:tcPr>
          <w:p w14:paraId="5D8AC8BD"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349" w:type="pct"/>
            <w:shd w:val="clear" w:color="auto" w:fill="auto"/>
            <w:vAlign w:val="center"/>
            <w:hideMark/>
          </w:tcPr>
          <w:p w14:paraId="3043D639"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w:t>
            </w:r>
          </w:p>
        </w:tc>
        <w:tc>
          <w:tcPr>
            <w:tcW w:w="418" w:type="pct"/>
            <w:shd w:val="clear" w:color="auto" w:fill="auto"/>
            <w:vAlign w:val="center"/>
            <w:hideMark/>
          </w:tcPr>
          <w:p w14:paraId="357E2133"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488" w:type="pct"/>
            <w:shd w:val="clear" w:color="auto" w:fill="auto"/>
            <w:vAlign w:val="center"/>
            <w:hideMark/>
          </w:tcPr>
          <w:p w14:paraId="42CC68DC"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5</w:t>
            </w:r>
          </w:p>
        </w:tc>
        <w:tc>
          <w:tcPr>
            <w:tcW w:w="683" w:type="pct"/>
            <w:shd w:val="clear" w:color="auto" w:fill="auto"/>
            <w:vAlign w:val="center"/>
            <w:hideMark/>
          </w:tcPr>
          <w:p w14:paraId="3AA7A4AF" w14:textId="250A38BC"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6</w:t>
            </w:r>
          </w:p>
        </w:tc>
        <w:tc>
          <w:tcPr>
            <w:tcW w:w="707" w:type="pct"/>
            <w:shd w:val="clear" w:color="auto" w:fill="auto"/>
            <w:vAlign w:val="center"/>
            <w:hideMark/>
          </w:tcPr>
          <w:p w14:paraId="4C65B25A"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8</w:t>
            </w:r>
          </w:p>
        </w:tc>
        <w:tc>
          <w:tcPr>
            <w:tcW w:w="822" w:type="pct"/>
            <w:shd w:val="clear" w:color="auto" w:fill="auto"/>
            <w:noWrap/>
            <w:vAlign w:val="center"/>
            <w:hideMark/>
          </w:tcPr>
          <w:p w14:paraId="74780C4C" w14:textId="77777777" w:rsidR="00D5569E" w:rsidRPr="00F01AFB" w:rsidRDefault="00D5569E" w:rsidP="00D5569E">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9</w:t>
            </w:r>
          </w:p>
        </w:tc>
      </w:tr>
      <w:tr w:rsidR="00AE142B" w:rsidRPr="00F01AFB" w14:paraId="0E768A7F" w14:textId="77777777" w:rsidTr="00AE142B">
        <w:trPr>
          <w:trHeight w:val="930"/>
        </w:trPr>
        <w:tc>
          <w:tcPr>
            <w:tcW w:w="250" w:type="pct"/>
            <w:shd w:val="clear" w:color="auto" w:fill="auto"/>
            <w:vAlign w:val="center"/>
            <w:hideMark/>
          </w:tcPr>
          <w:p w14:paraId="14D80E5A" w14:textId="77777777" w:rsidR="00AE142B" w:rsidRPr="00F01AFB" w:rsidRDefault="00AE142B" w:rsidP="00AE142B">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1.</w:t>
            </w:r>
          </w:p>
        </w:tc>
        <w:tc>
          <w:tcPr>
            <w:tcW w:w="1282" w:type="pct"/>
            <w:shd w:val="clear" w:color="auto" w:fill="auto"/>
            <w:vAlign w:val="center"/>
          </w:tcPr>
          <w:p w14:paraId="3FAB55FB" w14:textId="7EB7A64E" w:rsidR="00AE142B" w:rsidRPr="00AE142B" w:rsidRDefault="00AE142B" w:rsidP="00AE142B">
            <w:pPr>
              <w:spacing w:after="0" w:line="240" w:lineRule="auto"/>
              <w:rPr>
                <w:rFonts w:ascii="Times New Roman" w:eastAsia="Times New Roman" w:hAnsi="Times New Roman"/>
                <w:b/>
                <w:bCs/>
                <w:color w:val="000000"/>
                <w:sz w:val="24"/>
                <w:szCs w:val="24"/>
                <w:lang w:eastAsia="ru-RU"/>
              </w:rPr>
            </w:pPr>
            <w:bookmarkStart w:id="11" w:name="_Toc220511095"/>
            <w:bookmarkStart w:id="12" w:name="_Toc263253904"/>
            <w:r w:rsidRPr="00AE142B">
              <w:rPr>
                <w:rFonts w:ascii="Times New Roman" w:hAnsi="Times New Roman"/>
                <w:sz w:val="24"/>
                <w:szCs w:val="24"/>
              </w:rPr>
              <w:t>Тема 1. Бухгалтерская отчетность спортивных организаций</w:t>
            </w:r>
            <w:bookmarkEnd w:id="11"/>
            <w:bookmarkEnd w:id="12"/>
            <w:r w:rsidRPr="00AE142B">
              <w:rPr>
                <w:rFonts w:ascii="Times New Roman" w:hAnsi="Times New Roman"/>
                <w:sz w:val="24"/>
                <w:szCs w:val="24"/>
              </w:rPr>
              <w:t xml:space="preserve"> и ее анализ</w:t>
            </w:r>
          </w:p>
        </w:tc>
        <w:tc>
          <w:tcPr>
            <w:tcW w:w="349" w:type="pct"/>
            <w:shd w:val="clear" w:color="auto" w:fill="auto"/>
            <w:vAlign w:val="center"/>
          </w:tcPr>
          <w:p w14:paraId="2B0E5C5F" w14:textId="04975FAE"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54</w:t>
            </w:r>
          </w:p>
        </w:tc>
        <w:tc>
          <w:tcPr>
            <w:tcW w:w="418" w:type="pct"/>
            <w:shd w:val="clear" w:color="auto" w:fill="auto"/>
            <w:vAlign w:val="center"/>
          </w:tcPr>
          <w:p w14:paraId="60FA6859" w14:textId="1FD90164"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w:t>
            </w:r>
          </w:p>
        </w:tc>
        <w:tc>
          <w:tcPr>
            <w:tcW w:w="488" w:type="pct"/>
            <w:shd w:val="clear" w:color="auto" w:fill="auto"/>
            <w:vAlign w:val="center"/>
          </w:tcPr>
          <w:p w14:paraId="0182153F" w14:textId="2146FB5F"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83" w:type="pct"/>
            <w:shd w:val="clear" w:color="auto" w:fill="auto"/>
            <w:vAlign w:val="center"/>
          </w:tcPr>
          <w:p w14:paraId="20A56100" w14:textId="25CEE6D0"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p>
        </w:tc>
        <w:tc>
          <w:tcPr>
            <w:tcW w:w="707" w:type="pct"/>
            <w:shd w:val="clear" w:color="auto" w:fill="auto"/>
            <w:vAlign w:val="center"/>
          </w:tcPr>
          <w:p w14:paraId="03870EC0" w14:textId="35951726"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40</w:t>
            </w:r>
          </w:p>
        </w:tc>
        <w:tc>
          <w:tcPr>
            <w:tcW w:w="822" w:type="pct"/>
            <w:shd w:val="clear" w:color="auto" w:fill="auto"/>
            <w:vAlign w:val="center"/>
          </w:tcPr>
          <w:p w14:paraId="7810908B" w14:textId="77777777"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6F4D95BE" w14:textId="2E860ED2"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E142B" w:rsidRPr="00F01AFB" w14:paraId="17B82B3B" w14:textId="77777777" w:rsidTr="00AE142B">
        <w:trPr>
          <w:trHeight w:val="1240"/>
        </w:trPr>
        <w:tc>
          <w:tcPr>
            <w:tcW w:w="250" w:type="pct"/>
            <w:shd w:val="clear" w:color="auto" w:fill="auto"/>
            <w:vAlign w:val="center"/>
            <w:hideMark/>
          </w:tcPr>
          <w:p w14:paraId="74ABCFF9" w14:textId="77777777" w:rsidR="00AE142B" w:rsidRPr="00F01AFB" w:rsidRDefault="00AE142B" w:rsidP="00AE142B">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2.</w:t>
            </w:r>
          </w:p>
        </w:tc>
        <w:tc>
          <w:tcPr>
            <w:tcW w:w="1282" w:type="pct"/>
            <w:shd w:val="clear" w:color="auto" w:fill="auto"/>
            <w:vAlign w:val="center"/>
          </w:tcPr>
          <w:p w14:paraId="67F35E89" w14:textId="77777777" w:rsidR="00AE142B" w:rsidRPr="00AE142B" w:rsidRDefault="00AE142B" w:rsidP="00AE142B">
            <w:pPr>
              <w:spacing w:after="0" w:line="240" w:lineRule="auto"/>
              <w:rPr>
                <w:rFonts w:ascii="Times New Roman" w:hAnsi="Times New Roman"/>
                <w:sz w:val="24"/>
                <w:szCs w:val="24"/>
              </w:rPr>
            </w:pPr>
            <w:bookmarkStart w:id="13" w:name="_Toc220511100"/>
            <w:r w:rsidRPr="00AE142B">
              <w:rPr>
                <w:rFonts w:ascii="Times New Roman" w:hAnsi="Times New Roman"/>
                <w:sz w:val="24"/>
                <w:szCs w:val="24"/>
              </w:rPr>
              <w:t>Тема 2. Бюджетировани</w:t>
            </w:r>
            <w:bookmarkEnd w:id="13"/>
            <w:r w:rsidRPr="00AE142B">
              <w:rPr>
                <w:rFonts w:ascii="Times New Roman" w:hAnsi="Times New Roman"/>
                <w:sz w:val="24"/>
                <w:szCs w:val="24"/>
              </w:rPr>
              <w:t>е и ценообразование в спортивных организациях</w:t>
            </w:r>
          </w:p>
          <w:p w14:paraId="7E56793E" w14:textId="4015597A" w:rsidR="00AE142B" w:rsidRPr="00AE142B" w:rsidRDefault="00AE142B" w:rsidP="00AE142B">
            <w:pPr>
              <w:spacing w:after="0" w:line="240" w:lineRule="auto"/>
              <w:rPr>
                <w:rFonts w:ascii="Times New Roman" w:eastAsia="Times New Roman" w:hAnsi="Times New Roman"/>
                <w:b/>
                <w:bCs/>
                <w:color w:val="000000"/>
                <w:sz w:val="24"/>
                <w:szCs w:val="24"/>
                <w:lang w:eastAsia="ru-RU"/>
              </w:rPr>
            </w:pPr>
          </w:p>
        </w:tc>
        <w:tc>
          <w:tcPr>
            <w:tcW w:w="349" w:type="pct"/>
            <w:shd w:val="clear" w:color="auto" w:fill="auto"/>
            <w:vAlign w:val="center"/>
          </w:tcPr>
          <w:p w14:paraId="56762E0B" w14:textId="6CD3A583"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w:t>
            </w:r>
          </w:p>
        </w:tc>
        <w:tc>
          <w:tcPr>
            <w:tcW w:w="418" w:type="pct"/>
            <w:shd w:val="clear" w:color="auto" w:fill="auto"/>
            <w:vAlign w:val="center"/>
          </w:tcPr>
          <w:p w14:paraId="0ED132D7" w14:textId="476BC9ED"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88" w:type="pct"/>
            <w:shd w:val="clear" w:color="auto" w:fill="auto"/>
            <w:vAlign w:val="center"/>
          </w:tcPr>
          <w:p w14:paraId="0A982997" w14:textId="46F71AA2"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83" w:type="pct"/>
            <w:shd w:val="clear" w:color="auto" w:fill="auto"/>
            <w:vAlign w:val="center"/>
          </w:tcPr>
          <w:p w14:paraId="75C7F0AB" w14:textId="78BBA040"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707" w:type="pct"/>
            <w:shd w:val="clear" w:color="auto" w:fill="auto"/>
            <w:vAlign w:val="center"/>
          </w:tcPr>
          <w:p w14:paraId="1268B5A7" w14:textId="3085D944"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822" w:type="pct"/>
            <w:shd w:val="clear" w:color="auto" w:fill="auto"/>
            <w:vAlign w:val="center"/>
          </w:tcPr>
          <w:p w14:paraId="75443FE6" w14:textId="77777777"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560D7FF0" w14:textId="56544853"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E142B" w:rsidRPr="00F01AFB" w14:paraId="2A55BA1C" w14:textId="77777777" w:rsidTr="00AE142B">
        <w:trPr>
          <w:trHeight w:val="930"/>
        </w:trPr>
        <w:tc>
          <w:tcPr>
            <w:tcW w:w="250" w:type="pct"/>
            <w:shd w:val="clear" w:color="auto" w:fill="auto"/>
            <w:vAlign w:val="center"/>
            <w:hideMark/>
          </w:tcPr>
          <w:p w14:paraId="058A06EE" w14:textId="77777777" w:rsidR="00AE142B" w:rsidRPr="00F01AFB" w:rsidRDefault="00AE142B" w:rsidP="00AE142B">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3.</w:t>
            </w:r>
          </w:p>
        </w:tc>
        <w:tc>
          <w:tcPr>
            <w:tcW w:w="1282" w:type="pct"/>
            <w:shd w:val="clear" w:color="auto" w:fill="auto"/>
          </w:tcPr>
          <w:p w14:paraId="1B38984D" w14:textId="7A677609"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Тема 3. Инструменты финансирования, применяемые спортивными организациями</w:t>
            </w:r>
          </w:p>
        </w:tc>
        <w:tc>
          <w:tcPr>
            <w:tcW w:w="349" w:type="pct"/>
            <w:shd w:val="clear" w:color="auto" w:fill="auto"/>
            <w:vAlign w:val="center"/>
          </w:tcPr>
          <w:p w14:paraId="65379285" w14:textId="2D8ADA46"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w:t>
            </w:r>
          </w:p>
        </w:tc>
        <w:tc>
          <w:tcPr>
            <w:tcW w:w="418" w:type="pct"/>
            <w:shd w:val="clear" w:color="auto" w:fill="auto"/>
            <w:vAlign w:val="center"/>
          </w:tcPr>
          <w:p w14:paraId="1FFCDC46" w14:textId="20380A94"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88" w:type="pct"/>
            <w:shd w:val="clear" w:color="auto" w:fill="auto"/>
            <w:vAlign w:val="center"/>
          </w:tcPr>
          <w:p w14:paraId="429B28BF" w14:textId="797C4974"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83" w:type="pct"/>
            <w:shd w:val="clear" w:color="auto" w:fill="auto"/>
            <w:vAlign w:val="center"/>
          </w:tcPr>
          <w:p w14:paraId="4E82E1C1" w14:textId="59C72CF0"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707" w:type="pct"/>
            <w:shd w:val="clear" w:color="auto" w:fill="auto"/>
            <w:vAlign w:val="center"/>
          </w:tcPr>
          <w:p w14:paraId="0E1B8C2C" w14:textId="374DBB9F"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822" w:type="pct"/>
            <w:shd w:val="clear" w:color="auto" w:fill="auto"/>
            <w:vAlign w:val="center"/>
          </w:tcPr>
          <w:p w14:paraId="472E6298" w14:textId="77777777"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51DD2C68" w14:textId="59893A75"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E142B" w:rsidRPr="00F01AFB" w14:paraId="574B8B24" w14:textId="77777777" w:rsidTr="00AE142B">
        <w:trPr>
          <w:trHeight w:val="1550"/>
        </w:trPr>
        <w:tc>
          <w:tcPr>
            <w:tcW w:w="250" w:type="pct"/>
            <w:shd w:val="clear" w:color="auto" w:fill="auto"/>
            <w:vAlign w:val="center"/>
            <w:hideMark/>
          </w:tcPr>
          <w:p w14:paraId="0FCBF34F" w14:textId="77777777" w:rsidR="00AE142B" w:rsidRPr="00F01AFB" w:rsidRDefault="00AE142B" w:rsidP="00AE142B">
            <w:pPr>
              <w:spacing w:after="0" w:line="240" w:lineRule="auto"/>
              <w:jc w:val="center"/>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4.</w:t>
            </w:r>
          </w:p>
        </w:tc>
        <w:tc>
          <w:tcPr>
            <w:tcW w:w="1282" w:type="pct"/>
            <w:shd w:val="clear" w:color="auto" w:fill="auto"/>
            <w:vAlign w:val="center"/>
          </w:tcPr>
          <w:p w14:paraId="1E41DE4A" w14:textId="00948129"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hAnsi="Times New Roman"/>
                <w:sz w:val="24"/>
                <w:szCs w:val="24"/>
              </w:rPr>
              <w:t>Тема 4. Анализ инвестиционных проектов спортивных организаций</w:t>
            </w:r>
          </w:p>
        </w:tc>
        <w:tc>
          <w:tcPr>
            <w:tcW w:w="349" w:type="pct"/>
            <w:shd w:val="clear" w:color="auto" w:fill="auto"/>
            <w:vAlign w:val="center"/>
          </w:tcPr>
          <w:p w14:paraId="5FF98663" w14:textId="7369DF5B"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42</w:t>
            </w:r>
          </w:p>
        </w:tc>
        <w:tc>
          <w:tcPr>
            <w:tcW w:w="418" w:type="pct"/>
            <w:shd w:val="clear" w:color="auto" w:fill="auto"/>
            <w:vAlign w:val="center"/>
          </w:tcPr>
          <w:p w14:paraId="02A56513" w14:textId="01A76D81"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12</w:t>
            </w:r>
          </w:p>
        </w:tc>
        <w:tc>
          <w:tcPr>
            <w:tcW w:w="488" w:type="pct"/>
            <w:shd w:val="clear" w:color="auto" w:fill="auto"/>
            <w:vAlign w:val="center"/>
          </w:tcPr>
          <w:p w14:paraId="1E234CF7" w14:textId="61DC4BB2"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83" w:type="pct"/>
            <w:shd w:val="clear" w:color="auto" w:fill="auto"/>
            <w:vAlign w:val="center"/>
          </w:tcPr>
          <w:p w14:paraId="4D657B4B" w14:textId="6FFDDFB3"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w:t>
            </w:r>
          </w:p>
        </w:tc>
        <w:tc>
          <w:tcPr>
            <w:tcW w:w="707" w:type="pct"/>
            <w:shd w:val="clear" w:color="auto" w:fill="auto"/>
            <w:vAlign w:val="center"/>
          </w:tcPr>
          <w:p w14:paraId="4937D8F8" w14:textId="7EE2F58E" w:rsidR="00AE142B" w:rsidRPr="00F01AF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822" w:type="pct"/>
            <w:shd w:val="clear" w:color="auto" w:fill="auto"/>
            <w:vAlign w:val="center"/>
          </w:tcPr>
          <w:p w14:paraId="1A0A2E47" w14:textId="77777777"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Дискуссия,</w:t>
            </w:r>
          </w:p>
          <w:p w14:paraId="7E8B6B12" w14:textId="139E19EF" w:rsidR="00AE142B" w:rsidRPr="00F01AFB" w:rsidRDefault="00AE142B" w:rsidP="00AE142B">
            <w:pPr>
              <w:spacing w:after="0" w:line="240" w:lineRule="auto"/>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Разбор кейса, решение задач</w:t>
            </w:r>
          </w:p>
        </w:tc>
      </w:tr>
      <w:tr w:rsidR="00AE142B" w:rsidRPr="00F01AFB" w14:paraId="1FBD31FB" w14:textId="77777777" w:rsidTr="00AE142B">
        <w:trPr>
          <w:trHeight w:val="310"/>
        </w:trPr>
        <w:tc>
          <w:tcPr>
            <w:tcW w:w="1532" w:type="pct"/>
            <w:gridSpan w:val="2"/>
            <w:shd w:val="clear" w:color="auto" w:fill="auto"/>
            <w:vAlign w:val="center"/>
          </w:tcPr>
          <w:p w14:paraId="265F9E2B" w14:textId="77777777" w:rsidR="00AE142B" w:rsidRDefault="00AE142B" w:rsidP="00AE142B">
            <w:pPr>
              <w:spacing w:after="0" w:line="240" w:lineRule="auto"/>
              <w:jc w:val="center"/>
              <w:rPr>
                <w:rFonts w:ascii="Times New Roman" w:eastAsia="Times New Roman" w:hAnsi="Times New Roman"/>
                <w:bCs/>
                <w:color w:val="000000"/>
                <w:sz w:val="24"/>
                <w:szCs w:val="24"/>
                <w:lang w:eastAsia="ru-RU"/>
              </w:rPr>
            </w:pPr>
            <w:r w:rsidRPr="00AE142B">
              <w:rPr>
                <w:rFonts w:ascii="Times New Roman" w:eastAsia="Times New Roman" w:hAnsi="Times New Roman"/>
                <w:bCs/>
                <w:color w:val="000000"/>
                <w:sz w:val="24"/>
                <w:szCs w:val="24"/>
                <w:lang w:eastAsia="ru-RU"/>
              </w:rPr>
              <w:t xml:space="preserve">В целом по </w:t>
            </w:r>
          </w:p>
          <w:p w14:paraId="121B34E3" w14:textId="36C7B460" w:rsidR="00AE142B" w:rsidRPr="00AE142B" w:rsidRDefault="00AE142B" w:rsidP="00AE142B">
            <w:pPr>
              <w:spacing w:after="0" w:line="240" w:lineRule="auto"/>
              <w:jc w:val="center"/>
              <w:rPr>
                <w:rFonts w:ascii="Times New Roman" w:eastAsia="Times New Roman" w:hAnsi="Times New Roman"/>
                <w:bCs/>
                <w:color w:val="000000"/>
                <w:sz w:val="24"/>
                <w:szCs w:val="24"/>
                <w:lang w:eastAsia="ru-RU"/>
              </w:rPr>
            </w:pPr>
            <w:r w:rsidRPr="00AE142B">
              <w:rPr>
                <w:rFonts w:ascii="Times New Roman" w:eastAsia="Times New Roman" w:hAnsi="Times New Roman"/>
                <w:bCs/>
                <w:color w:val="000000"/>
                <w:sz w:val="24"/>
                <w:szCs w:val="24"/>
                <w:lang w:eastAsia="ru-RU"/>
              </w:rPr>
              <w:t>дисциплине</w:t>
            </w:r>
          </w:p>
        </w:tc>
        <w:tc>
          <w:tcPr>
            <w:tcW w:w="349" w:type="pct"/>
            <w:shd w:val="clear" w:color="auto" w:fill="auto"/>
            <w:vAlign w:val="center"/>
          </w:tcPr>
          <w:p w14:paraId="38C89B7E" w14:textId="333134D1" w:rsidR="00AE142B" w:rsidRPr="00AE142B" w:rsidRDefault="006E4C98" w:rsidP="00AE142B">
            <w:pPr>
              <w:spacing w:after="0" w:line="240" w:lineRule="auto"/>
              <w:jc w:val="center"/>
              <w:rPr>
                <w:rFonts w:ascii="Times New Roman" w:eastAsia="Times New Roman" w:hAnsi="Times New Roman"/>
                <w:bCs/>
                <w:color w:val="000000"/>
                <w:sz w:val="24"/>
                <w:szCs w:val="24"/>
                <w:lang w:eastAsia="ru-RU"/>
              </w:rPr>
            </w:pPr>
            <w:r>
              <w:rPr>
                <w:rFonts w:ascii="Times New Roman" w:eastAsia="Times New Roman" w:hAnsi="Times New Roman"/>
                <w:bCs/>
                <w:color w:val="000000"/>
                <w:sz w:val="24"/>
                <w:szCs w:val="24"/>
                <w:lang w:eastAsia="ru-RU"/>
              </w:rPr>
              <w:t>180</w:t>
            </w:r>
          </w:p>
        </w:tc>
        <w:tc>
          <w:tcPr>
            <w:tcW w:w="418" w:type="pct"/>
            <w:shd w:val="clear" w:color="auto" w:fill="auto"/>
            <w:vAlign w:val="center"/>
          </w:tcPr>
          <w:p w14:paraId="0301FF01" w14:textId="6C7CB144" w:rsidR="00AE142B" w:rsidRPr="00AE142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50</w:t>
            </w:r>
          </w:p>
        </w:tc>
        <w:tc>
          <w:tcPr>
            <w:tcW w:w="488" w:type="pct"/>
            <w:shd w:val="clear" w:color="auto" w:fill="auto"/>
            <w:vAlign w:val="center"/>
          </w:tcPr>
          <w:p w14:paraId="7EA06EC0" w14:textId="4DD5F923" w:rsidR="00AE142B" w:rsidRPr="00AE142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683" w:type="pct"/>
            <w:shd w:val="clear" w:color="auto" w:fill="auto"/>
            <w:vAlign w:val="center"/>
          </w:tcPr>
          <w:p w14:paraId="19B4A051" w14:textId="37F30F1A" w:rsidR="00AE142B" w:rsidRPr="00AE142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34</w:t>
            </w:r>
          </w:p>
        </w:tc>
        <w:tc>
          <w:tcPr>
            <w:tcW w:w="707" w:type="pct"/>
            <w:shd w:val="clear" w:color="auto" w:fill="auto"/>
            <w:vAlign w:val="center"/>
          </w:tcPr>
          <w:p w14:paraId="417715EC" w14:textId="083383E5" w:rsidR="00AE142B" w:rsidRPr="00AE142B" w:rsidRDefault="006E4C98"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130</w:t>
            </w:r>
          </w:p>
        </w:tc>
        <w:tc>
          <w:tcPr>
            <w:tcW w:w="822" w:type="pct"/>
            <w:shd w:val="clear" w:color="auto" w:fill="auto"/>
            <w:noWrap/>
            <w:vAlign w:val="bottom"/>
          </w:tcPr>
          <w:p w14:paraId="1090D80D" w14:textId="0F3C443B" w:rsidR="00AE142B" w:rsidRPr="00AE142B" w:rsidRDefault="00AE142B" w:rsidP="00AE142B">
            <w:pPr>
              <w:spacing w:after="0" w:line="240" w:lineRule="auto"/>
              <w:rPr>
                <w:rFonts w:eastAsia="Times New Roman" w:cs="Calibri"/>
                <w:color w:val="000000"/>
                <w:sz w:val="24"/>
                <w:szCs w:val="24"/>
                <w:lang w:eastAsia="ru-RU"/>
              </w:rPr>
            </w:pPr>
            <w:r w:rsidRPr="00F01AFB">
              <w:rPr>
                <w:rFonts w:ascii="Times New Roman" w:eastAsia="Times New Roman" w:hAnsi="Times New Roman"/>
                <w:sz w:val="24"/>
                <w:szCs w:val="24"/>
                <w:lang w:eastAsia="ru-RU"/>
              </w:rPr>
              <w:t>Согласно учебному плану: контрольная работа</w:t>
            </w:r>
          </w:p>
        </w:tc>
      </w:tr>
      <w:tr w:rsidR="00AE142B" w:rsidRPr="00F01AFB" w14:paraId="3F803929" w14:textId="77777777" w:rsidTr="00AE142B">
        <w:trPr>
          <w:trHeight w:val="310"/>
        </w:trPr>
        <w:tc>
          <w:tcPr>
            <w:tcW w:w="1532" w:type="pct"/>
            <w:gridSpan w:val="2"/>
            <w:shd w:val="clear" w:color="auto" w:fill="auto"/>
            <w:vAlign w:val="center"/>
            <w:hideMark/>
          </w:tcPr>
          <w:p w14:paraId="38333A0F" w14:textId="77777777" w:rsidR="00AE142B" w:rsidRPr="00AE142B" w:rsidRDefault="00AE142B" w:rsidP="00AE142B">
            <w:pPr>
              <w:spacing w:after="0" w:line="240" w:lineRule="auto"/>
              <w:jc w:val="center"/>
              <w:rPr>
                <w:rFonts w:ascii="Times New Roman" w:eastAsia="Times New Roman" w:hAnsi="Times New Roman"/>
                <w:bCs/>
                <w:color w:val="000000"/>
                <w:sz w:val="24"/>
                <w:szCs w:val="24"/>
                <w:lang w:eastAsia="ru-RU"/>
              </w:rPr>
            </w:pPr>
            <w:r w:rsidRPr="00AE142B">
              <w:rPr>
                <w:rFonts w:ascii="Times New Roman" w:eastAsia="Times New Roman" w:hAnsi="Times New Roman"/>
                <w:bCs/>
                <w:color w:val="000000"/>
                <w:sz w:val="24"/>
                <w:szCs w:val="24"/>
                <w:lang w:eastAsia="ru-RU"/>
              </w:rPr>
              <w:t>Итого в %</w:t>
            </w:r>
          </w:p>
        </w:tc>
        <w:tc>
          <w:tcPr>
            <w:tcW w:w="349" w:type="pct"/>
            <w:shd w:val="clear" w:color="auto" w:fill="auto"/>
            <w:vAlign w:val="center"/>
          </w:tcPr>
          <w:p w14:paraId="20471D0E" w14:textId="0598FB63" w:rsidR="00AE142B" w:rsidRPr="00AE142B" w:rsidRDefault="00AE142B" w:rsidP="003205BA">
            <w:pPr>
              <w:spacing w:after="0" w:line="240" w:lineRule="auto"/>
              <w:rPr>
                <w:rFonts w:ascii="Times New Roman" w:eastAsia="Times New Roman" w:hAnsi="Times New Roman"/>
                <w:color w:val="000000"/>
                <w:sz w:val="24"/>
                <w:szCs w:val="24"/>
                <w:lang w:eastAsia="ru-RU"/>
              </w:rPr>
            </w:pPr>
          </w:p>
        </w:tc>
        <w:tc>
          <w:tcPr>
            <w:tcW w:w="418" w:type="pct"/>
            <w:shd w:val="clear" w:color="auto" w:fill="auto"/>
            <w:vAlign w:val="center"/>
          </w:tcPr>
          <w:p w14:paraId="63326020" w14:textId="08A180E1" w:rsidR="00AE142B" w:rsidRPr="00AE142B" w:rsidRDefault="003205BA" w:rsidP="00AE142B">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28</w:t>
            </w:r>
            <w:r w:rsidR="00AE142B" w:rsidRPr="00F01AFB">
              <w:rPr>
                <w:rFonts w:ascii="Times New Roman" w:eastAsia="Times New Roman" w:hAnsi="Times New Roman"/>
                <w:color w:val="000000"/>
                <w:sz w:val="24"/>
                <w:szCs w:val="24"/>
                <w:lang w:val="en-US" w:eastAsia="ru-RU"/>
              </w:rPr>
              <w:t>%</w:t>
            </w:r>
          </w:p>
        </w:tc>
        <w:tc>
          <w:tcPr>
            <w:tcW w:w="488" w:type="pct"/>
            <w:shd w:val="clear" w:color="auto" w:fill="auto"/>
            <w:vAlign w:val="center"/>
          </w:tcPr>
          <w:p w14:paraId="1E9E94C0" w14:textId="187942A3" w:rsidR="00AE142B" w:rsidRPr="00AE142B" w:rsidRDefault="003205BA" w:rsidP="00AE142B">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32</w:t>
            </w:r>
            <w:r w:rsidR="00AE142B" w:rsidRPr="00F01AFB">
              <w:rPr>
                <w:rFonts w:ascii="Times New Roman" w:eastAsia="Times New Roman" w:hAnsi="Times New Roman"/>
                <w:color w:val="000000"/>
                <w:sz w:val="24"/>
                <w:szCs w:val="24"/>
                <w:lang w:val="en-US" w:eastAsia="ru-RU"/>
              </w:rPr>
              <w:t>%</w:t>
            </w:r>
          </w:p>
        </w:tc>
        <w:tc>
          <w:tcPr>
            <w:tcW w:w="683" w:type="pct"/>
            <w:shd w:val="clear" w:color="auto" w:fill="auto"/>
            <w:vAlign w:val="center"/>
          </w:tcPr>
          <w:p w14:paraId="2FB99401" w14:textId="738B3249" w:rsidR="00AE142B" w:rsidRPr="00AE142B" w:rsidRDefault="003205BA" w:rsidP="00AE142B">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68</w:t>
            </w:r>
            <w:r w:rsidR="00AE142B" w:rsidRPr="00F01AFB">
              <w:rPr>
                <w:rFonts w:ascii="Times New Roman" w:eastAsia="Times New Roman" w:hAnsi="Times New Roman"/>
                <w:color w:val="000000"/>
                <w:sz w:val="24"/>
                <w:szCs w:val="24"/>
                <w:lang w:val="en-US" w:eastAsia="ru-RU"/>
              </w:rPr>
              <w:t>%</w:t>
            </w:r>
          </w:p>
        </w:tc>
        <w:tc>
          <w:tcPr>
            <w:tcW w:w="707" w:type="pct"/>
            <w:shd w:val="clear" w:color="auto" w:fill="auto"/>
            <w:vAlign w:val="center"/>
          </w:tcPr>
          <w:p w14:paraId="7D6FB849" w14:textId="63FDD22C" w:rsidR="00AE142B" w:rsidRPr="00AE142B" w:rsidRDefault="003205BA" w:rsidP="00AE142B">
            <w:pPr>
              <w:spacing w:after="0" w:line="240" w:lineRule="auto"/>
              <w:jc w:val="center"/>
              <w:rPr>
                <w:rFonts w:ascii="Times New Roman" w:eastAsia="Times New Roman" w:hAnsi="Times New Roman"/>
                <w:color w:val="000000"/>
                <w:sz w:val="24"/>
                <w:szCs w:val="24"/>
                <w:lang w:val="en-US" w:eastAsia="ru-RU"/>
              </w:rPr>
            </w:pPr>
            <w:r>
              <w:rPr>
                <w:rFonts w:ascii="Times New Roman" w:eastAsia="Times New Roman" w:hAnsi="Times New Roman"/>
                <w:color w:val="000000"/>
                <w:sz w:val="24"/>
                <w:szCs w:val="24"/>
                <w:lang w:eastAsia="ru-RU"/>
              </w:rPr>
              <w:t>72</w:t>
            </w:r>
            <w:r w:rsidR="00AE142B" w:rsidRPr="00F01AFB">
              <w:rPr>
                <w:rFonts w:ascii="Times New Roman" w:eastAsia="Times New Roman" w:hAnsi="Times New Roman"/>
                <w:color w:val="000000"/>
                <w:sz w:val="24"/>
                <w:szCs w:val="24"/>
                <w:lang w:val="en-US" w:eastAsia="ru-RU"/>
              </w:rPr>
              <w:t>%</w:t>
            </w:r>
          </w:p>
        </w:tc>
        <w:tc>
          <w:tcPr>
            <w:tcW w:w="822" w:type="pct"/>
            <w:vAlign w:val="center"/>
            <w:hideMark/>
          </w:tcPr>
          <w:p w14:paraId="41FDC520" w14:textId="77777777" w:rsidR="00AE142B" w:rsidRPr="00AE142B" w:rsidRDefault="00AE142B" w:rsidP="00AE142B">
            <w:pPr>
              <w:spacing w:after="0" w:line="240" w:lineRule="auto"/>
              <w:rPr>
                <w:rFonts w:eastAsia="Times New Roman" w:cs="Calibri"/>
                <w:color w:val="000000"/>
                <w:sz w:val="24"/>
                <w:szCs w:val="24"/>
                <w:lang w:eastAsia="ru-RU"/>
              </w:rPr>
            </w:pPr>
          </w:p>
        </w:tc>
      </w:tr>
    </w:tbl>
    <w:p w14:paraId="1E074F8D" w14:textId="2AEE8C18" w:rsidR="005522F7" w:rsidRPr="00F01AFB" w:rsidRDefault="005522F7" w:rsidP="001E3439">
      <w:pPr>
        <w:pStyle w:val="20"/>
        <w:ind w:firstLine="709"/>
        <w:rPr>
          <w:sz w:val="28"/>
          <w:szCs w:val="28"/>
        </w:rPr>
      </w:pPr>
      <w:bookmarkStart w:id="14" w:name="_Toc423446400"/>
      <w:bookmarkStart w:id="15" w:name="_Toc70975399"/>
      <w:bookmarkStart w:id="16" w:name="_Toc120008001"/>
      <w:r w:rsidRPr="00F01AFB">
        <w:rPr>
          <w:sz w:val="28"/>
          <w:szCs w:val="28"/>
        </w:rPr>
        <w:t xml:space="preserve">5.3. </w:t>
      </w:r>
      <w:bookmarkEnd w:id="14"/>
      <w:bookmarkEnd w:id="15"/>
      <w:r w:rsidR="00F35F10" w:rsidRPr="00F01AFB">
        <w:rPr>
          <w:sz w:val="28"/>
          <w:szCs w:val="28"/>
        </w:rPr>
        <w:t>Содержание семинаров, практических занятий</w:t>
      </w:r>
      <w:bookmarkEnd w:id="16"/>
    </w:p>
    <w:p w14:paraId="27FC646C" w14:textId="5879CE74" w:rsidR="00F638AE" w:rsidRPr="00F01AFB"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t>Таблица 3</w:t>
      </w:r>
    </w:p>
    <w:tbl>
      <w:tblPr>
        <w:tblStyle w:val="af4"/>
        <w:tblW w:w="10286" w:type="dxa"/>
        <w:tblLook w:val="04A0" w:firstRow="1" w:lastRow="0" w:firstColumn="1" w:lastColumn="0" w:noHBand="0" w:noVBand="1"/>
      </w:tblPr>
      <w:tblGrid>
        <w:gridCol w:w="2131"/>
        <w:gridCol w:w="6057"/>
        <w:gridCol w:w="2098"/>
      </w:tblGrid>
      <w:tr w:rsidR="00873979" w:rsidRPr="00F01AFB" w14:paraId="32CE6C23" w14:textId="77777777" w:rsidTr="00982141">
        <w:tc>
          <w:tcPr>
            <w:tcW w:w="2131" w:type="dxa"/>
          </w:tcPr>
          <w:p w14:paraId="3382DB84" w14:textId="77777777"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тем (разделов) дисциплины</w:t>
            </w:r>
          </w:p>
        </w:tc>
        <w:tc>
          <w:tcPr>
            <w:tcW w:w="6057" w:type="dxa"/>
          </w:tcPr>
          <w:p w14:paraId="3E2C3031" w14:textId="0E06B05A"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098" w:type="dxa"/>
          </w:tcPr>
          <w:p w14:paraId="4041AE74" w14:textId="77777777" w:rsidR="00873979" w:rsidRPr="00F01AFB" w:rsidRDefault="00873979" w:rsidP="00AE63B9">
            <w:pPr>
              <w:spacing w:after="0" w:line="240" w:lineRule="auto"/>
              <w:jc w:val="center"/>
              <w:rPr>
                <w:rFonts w:ascii="Times New Roman" w:hAnsi="Times New Roman"/>
                <w:b/>
                <w:sz w:val="24"/>
                <w:szCs w:val="24"/>
              </w:rPr>
            </w:pPr>
            <w:r w:rsidRPr="00F01AFB">
              <w:rPr>
                <w:rFonts w:ascii="Times New Roman" w:hAnsi="Times New Roman"/>
                <w:b/>
                <w:sz w:val="24"/>
                <w:szCs w:val="24"/>
              </w:rPr>
              <w:t>Формы проведения занятий</w:t>
            </w:r>
          </w:p>
        </w:tc>
      </w:tr>
      <w:tr w:rsidR="00AE142B" w:rsidRPr="00F01AFB" w14:paraId="3842E5CA" w14:textId="77777777" w:rsidTr="00982141">
        <w:tc>
          <w:tcPr>
            <w:tcW w:w="2131" w:type="dxa"/>
            <w:vAlign w:val="center"/>
          </w:tcPr>
          <w:p w14:paraId="341745F2" w14:textId="7CCFD141" w:rsidR="00AE142B" w:rsidRPr="00F01AFB" w:rsidRDefault="00AE142B" w:rsidP="00AE142B">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 xml:space="preserve">Тема 1. Бухгалтерская </w:t>
            </w:r>
            <w:r w:rsidRPr="00F01AFB">
              <w:rPr>
                <w:rFonts w:ascii="Times New Roman" w:hAnsi="Times New Roman"/>
                <w:sz w:val="24"/>
                <w:szCs w:val="24"/>
              </w:rPr>
              <w:lastRenderedPageBreak/>
              <w:t>отчетность спортивных организаций и ее анализ</w:t>
            </w:r>
          </w:p>
        </w:tc>
        <w:tc>
          <w:tcPr>
            <w:tcW w:w="6057" w:type="dxa"/>
          </w:tcPr>
          <w:p w14:paraId="4B9BA7E5" w14:textId="1BA76721"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lastRenderedPageBreak/>
              <w:t xml:space="preserve">Общие принципы бухгалтерского учета, двойная запись. Структура бухгалтерского баланса, отчета о финансовых </w:t>
            </w:r>
            <w:r w:rsidRPr="00F01AFB">
              <w:rPr>
                <w:rFonts w:ascii="Times New Roman" w:eastAsia="Times New Roman" w:hAnsi="Times New Roman"/>
                <w:color w:val="000000"/>
                <w:sz w:val="24"/>
                <w:szCs w:val="24"/>
              </w:rPr>
              <w:lastRenderedPageBreak/>
              <w:t xml:space="preserve">результатах, отчета о движении денежных средств. Актив и пассив. Специфические статьи отчетности спортивных организаций. Методы составления отчета о движении денежных средств. Методы начисления амортизации. Амортизация трансферов игроков. Структура доходов и </w:t>
            </w:r>
            <w:r w:rsidR="00312DC8" w:rsidRPr="00F01AFB">
              <w:rPr>
                <w:rFonts w:ascii="Times New Roman" w:eastAsia="Times New Roman" w:hAnsi="Times New Roman"/>
                <w:color w:val="000000"/>
                <w:sz w:val="24"/>
                <w:szCs w:val="24"/>
              </w:rPr>
              <w:t>расходов спортивных</w:t>
            </w:r>
            <w:r w:rsidRPr="00F01AFB">
              <w:rPr>
                <w:rFonts w:ascii="Times New Roman" w:eastAsia="Times New Roman" w:hAnsi="Times New Roman"/>
                <w:color w:val="000000"/>
                <w:sz w:val="24"/>
                <w:szCs w:val="24"/>
              </w:rPr>
              <w:t xml:space="preserve"> организаций.</w:t>
            </w:r>
          </w:p>
          <w:p w14:paraId="2D84CAA5" w14:textId="77777777"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Вертикальный и горизонтальный анализ финансовой отчетности. Коэффициенты ликвидности, рентабельности, финансового рычага и оборачиваемости. Специфические показатели, используемые для анализа финансового состояния спортивных организаций.</w:t>
            </w:r>
          </w:p>
          <w:p w14:paraId="7639617D" w14:textId="5A5ED63C"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hAnsi="Times New Roman"/>
                <w:bCs/>
                <w:sz w:val="24"/>
                <w:szCs w:val="24"/>
              </w:rPr>
              <w:t>Рекомендуемые источники: Раздел 8.1 – 3, 4; раздел 8.2 –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034DA1C7" w14:textId="77777777" w:rsidR="00AE142B" w:rsidRPr="00F01AFB" w:rsidRDefault="00AE142B" w:rsidP="00AE142B">
            <w:pPr>
              <w:spacing w:after="0" w:line="240" w:lineRule="auto"/>
              <w:jc w:val="both"/>
              <w:rPr>
                <w:rFonts w:ascii="Times New Roman" w:hAnsi="Times New Roman"/>
                <w:sz w:val="24"/>
                <w:szCs w:val="24"/>
              </w:rPr>
            </w:pPr>
            <w:r w:rsidRPr="00F01AFB">
              <w:rPr>
                <w:rFonts w:ascii="Times New Roman" w:hAnsi="Times New Roman"/>
                <w:sz w:val="24"/>
                <w:szCs w:val="24"/>
              </w:rPr>
              <w:lastRenderedPageBreak/>
              <w:t xml:space="preserve">Фронтальный опрос студентов в </w:t>
            </w:r>
            <w:r w:rsidRPr="00F01AFB">
              <w:rPr>
                <w:rFonts w:ascii="Times New Roman" w:hAnsi="Times New Roman"/>
                <w:sz w:val="24"/>
                <w:szCs w:val="24"/>
              </w:rPr>
              <w:lastRenderedPageBreak/>
              <w:t xml:space="preserve">контексте тематики занятия. Дискуссия. </w:t>
            </w:r>
          </w:p>
          <w:p w14:paraId="125DEC67" w14:textId="54440AEF" w:rsidR="00AE142B" w:rsidRPr="00F01AFB" w:rsidRDefault="00AE142B" w:rsidP="00AE142B">
            <w:pPr>
              <w:spacing w:after="0" w:line="240" w:lineRule="auto"/>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AE142B" w:rsidRPr="00F01AFB" w14:paraId="75C65E62" w14:textId="77777777" w:rsidTr="00982141">
        <w:tc>
          <w:tcPr>
            <w:tcW w:w="2131" w:type="dxa"/>
            <w:vAlign w:val="center"/>
          </w:tcPr>
          <w:p w14:paraId="133C57A3" w14:textId="77777777" w:rsidR="00AE142B" w:rsidRPr="00F01AFB" w:rsidRDefault="00AE142B" w:rsidP="00AE142B">
            <w:pPr>
              <w:spacing w:after="0" w:line="240" w:lineRule="auto"/>
              <w:rPr>
                <w:rFonts w:ascii="Times New Roman" w:hAnsi="Times New Roman"/>
                <w:sz w:val="24"/>
                <w:szCs w:val="24"/>
              </w:rPr>
            </w:pPr>
            <w:r w:rsidRPr="00F01AFB">
              <w:rPr>
                <w:rFonts w:ascii="Times New Roman" w:hAnsi="Times New Roman"/>
                <w:sz w:val="24"/>
                <w:szCs w:val="24"/>
              </w:rPr>
              <w:t>Тема 2. Бюджетирование и ценообразование в спортивных организациях</w:t>
            </w:r>
          </w:p>
          <w:p w14:paraId="79763CF6" w14:textId="51646325" w:rsidR="00AE142B" w:rsidRPr="00F01AFB" w:rsidRDefault="00AE142B" w:rsidP="00AE142B">
            <w:pPr>
              <w:spacing w:after="0" w:line="240" w:lineRule="auto"/>
              <w:rPr>
                <w:rFonts w:ascii="Times New Roman" w:eastAsia="Times New Roman" w:hAnsi="Times New Roman"/>
                <w:color w:val="000000"/>
                <w:sz w:val="28"/>
                <w:szCs w:val="28"/>
              </w:rPr>
            </w:pPr>
          </w:p>
        </w:tc>
        <w:tc>
          <w:tcPr>
            <w:tcW w:w="6057" w:type="dxa"/>
          </w:tcPr>
          <w:p w14:paraId="0CFACFDA" w14:textId="77777777" w:rsidR="00AE142B" w:rsidRPr="00F01AFB" w:rsidRDefault="00AE142B" w:rsidP="00AE142B">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Принципы планирования и бюджетирования. Особенности формирования бюджетов спортивных организаций (федераций, клубов, центров, отдельных соревнований). Виды бюджетов, их структура.  Контроль исполнения бюджета. План/Факт анализ.</w:t>
            </w:r>
          </w:p>
          <w:p w14:paraId="0D048430" w14:textId="77777777" w:rsidR="00AE142B" w:rsidRPr="00F01AFB" w:rsidRDefault="00AE142B" w:rsidP="00AE142B">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Методы, применяемые в ценообразовании. Особенности ценообразования в спортивных организациях. Ценообразование трансферов игроков и билетных программ.</w:t>
            </w:r>
          </w:p>
          <w:p w14:paraId="39F81D7C" w14:textId="014FDC70" w:rsidR="00AE142B" w:rsidRPr="00F01AFB" w:rsidRDefault="00AE142B" w:rsidP="00AE142B">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F01AFB">
              <w:rPr>
                <w:rFonts w:ascii="Times New Roman" w:hAnsi="Times New Roman"/>
                <w:bCs/>
                <w:sz w:val="24"/>
                <w:szCs w:val="24"/>
              </w:rPr>
              <w:t>Рекомендуемые источники: раздел 8.2 – 1,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6FC87499" w14:textId="77777777" w:rsidR="00AE142B" w:rsidRPr="00F01AFB" w:rsidRDefault="00AE142B" w:rsidP="00AE142B">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7E9002BF" w14:textId="782E0F76" w:rsidR="00AE142B" w:rsidRPr="00F01AFB" w:rsidRDefault="00AE142B" w:rsidP="00AE142B">
            <w:pPr>
              <w:spacing w:after="0" w:line="240" w:lineRule="auto"/>
              <w:jc w:val="both"/>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AE142B" w:rsidRPr="00F01AFB" w14:paraId="27404466" w14:textId="77777777" w:rsidTr="007E6C27">
        <w:tc>
          <w:tcPr>
            <w:tcW w:w="2131" w:type="dxa"/>
          </w:tcPr>
          <w:p w14:paraId="561FBF53" w14:textId="0E4CC23E" w:rsidR="00AE142B" w:rsidRPr="00F01AFB" w:rsidRDefault="00AE142B" w:rsidP="00AE142B">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Тема 3. Инструменты финансирования, применяемые спортивными организациями</w:t>
            </w:r>
          </w:p>
        </w:tc>
        <w:tc>
          <w:tcPr>
            <w:tcW w:w="6057" w:type="dxa"/>
          </w:tcPr>
          <w:p w14:paraId="31C47946" w14:textId="77777777"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 xml:space="preserve">Акционерное и долговое финансирование. Преимущества и недостатки. Современные инструменты акционерного и долгового финансирования. </w:t>
            </w:r>
            <w:proofErr w:type="spellStart"/>
            <w:r w:rsidRPr="00F01AFB">
              <w:rPr>
                <w:rFonts w:ascii="Times New Roman" w:eastAsia="Times New Roman" w:hAnsi="Times New Roman"/>
                <w:color w:val="000000"/>
                <w:sz w:val="24"/>
                <w:szCs w:val="24"/>
              </w:rPr>
              <w:t>Краудфандинг</w:t>
            </w:r>
            <w:proofErr w:type="spellEnd"/>
            <w:r w:rsidRPr="00F01AFB">
              <w:rPr>
                <w:rFonts w:ascii="Times New Roman" w:eastAsia="Times New Roman" w:hAnsi="Times New Roman"/>
                <w:color w:val="000000"/>
                <w:sz w:val="24"/>
                <w:szCs w:val="24"/>
              </w:rPr>
              <w:t>. Особенности финансирования спортивных организаций. Инструменты финансирования объектов спортивной инфраструктуры. Особенности финансирования Российского спорта.</w:t>
            </w:r>
          </w:p>
          <w:p w14:paraId="48A69C27" w14:textId="596D4779"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hAnsi="Times New Roman"/>
                <w:bCs/>
                <w:sz w:val="24"/>
                <w:szCs w:val="24"/>
              </w:rPr>
              <w:t>Рекомендуемые источники: Раздел 8.1 – 4, 5; раздел 8.2 – 1,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05BCD04" w14:textId="77777777" w:rsidR="00AE142B" w:rsidRPr="00F01AFB" w:rsidRDefault="00AE142B" w:rsidP="00AE142B">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3AC15E02" w14:textId="6CD4E70B" w:rsidR="00AE142B" w:rsidRPr="00F01AFB" w:rsidRDefault="00AE142B" w:rsidP="00AE142B">
            <w:pPr>
              <w:spacing w:after="0" w:line="240" w:lineRule="auto"/>
              <w:jc w:val="both"/>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r w:rsidR="00AE142B" w:rsidRPr="00F01AFB" w14:paraId="2BF06BA7" w14:textId="77777777" w:rsidTr="00982141">
        <w:tc>
          <w:tcPr>
            <w:tcW w:w="2131" w:type="dxa"/>
            <w:vAlign w:val="center"/>
          </w:tcPr>
          <w:p w14:paraId="678CD671" w14:textId="17297E6B" w:rsidR="00AE142B" w:rsidRPr="00F01AFB" w:rsidRDefault="00AE142B" w:rsidP="00AE142B">
            <w:pPr>
              <w:shd w:val="clear" w:color="auto" w:fill="FFFFFF"/>
              <w:spacing w:after="0" w:line="240" w:lineRule="auto"/>
              <w:textAlignment w:val="baseline"/>
              <w:rPr>
                <w:rFonts w:ascii="Times New Roman" w:eastAsia="Times New Roman" w:hAnsi="Times New Roman"/>
                <w:color w:val="000000"/>
                <w:sz w:val="28"/>
                <w:szCs w:val="28"/>
              </w:rPr>
            </w:pPr>
            <w:r w:rsidRPr="00F01AFB">
              <w:rPr>
                <w:rFonts w:ascii="Times New Roman" w:hAnsi="Times New Roman"/>
                <w:sz w:val="24"/>
                <w:szCs w:val="24"/>
              </w:rPr>
              <w:t>Тема 4. Анализ инвестиционных проектов спортивных организаций</w:t>
            </w:r>
          </w:p>
        </w:tc>
        <w:tc>
          <w:tcPr>
            <w:tcW w:w="6057" w:type="dxa"/>
          </w:tcPr>
          <w:p w14:paraId="2DE382DF" w14:textId="77777777" w:rsidR="00AE142B" w:rsidRPr="00F01AFB" w:rsidRDefault="00AE142B" w:rsidP="00AE142B">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F01AFB">
              <w:rPr>
                <w:rFonts w:ascii="Times New Roman" w:eastAsia="Times New Roman" w:hAnsi="Times New Roman"/>
                <w:bCs/>
                <w:iCs/>
                <w:noProof/>
                <w:sz w:val="24"/>
                <w:szCs w:val="24"/>
                <w:lang w:eastAsia="ru-RU"/>
              </w:rPr>
              <w:t>Показатели, используемые для оценки инвестиционных проектов спортивных организаций. Прогнозирование доходов и расходов. Построение денежного потока. Методы расчета ставки дисконтирования.</w:t>
            </w:r>
          </w:p>
          <w:p w14:paraId="2ACF8192" w14:textId="0C20811A" w:rsidR="00AE142B" w:rsidRPr="00F01AFB" w:rsidRDefault="00AE142B" w:rsidP="00AE142B">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F01AFB">
              <w:rPr>
                <w:rFonts w:ascii="Times New Roman" w:hAnsi="Times New Roman"/>
                <w:bCs/>
                <w:sz w:val="24"/>
                <w:szCs w:val="24"/>
              </w:rPr>
              <w:t>Рекомендуемые источники: Раздел 8.1 – 4, 5; раздел 8.2 – 2, 3</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56057EFD" w14:textId="77777777" w:rsidR="00AE142B" w:rsidRPr="00F01AFB" w:rsidRDefault="00AE142B" w:rsidP="00AE142B">
            <w:pPr>
              <w:spacing w:after="0" w:line="240" w:lineRule="auto"/>
              <w:jc w:val="both"/>
              <w:rPr>
                <w:rFonts w:ascii="Times New Roman" w:hAnsi="Times New Roman"/>
                <w:sz w:val="24"/>
                <w:szCs w:val="24"/>
              </w:rPr>
            </w:pPr>
            <w:r w:rsidRPr="00F01AFB">
              <w:rPr>
                <w:rFonts w:ascii="Times New Roman" w:hAnsi="Times New Roman"/>
                <w:sz w:val="24"/>
                <w:szCs w:val="24"/>
              </w:rPr>
              <w:t xml:space="preserve">Фронтальный опрос студентов в контексте тематики занятия. Дискуссия. </w:t>
            </w:r>
          </w:p>
          <w:p w14:paraId="75AA93AE" w14:textId="2BE580C2" w:rsidR="00AE142B" w:rsidRPr="00F01AFB" w:rsidRDefault="00AE142B" w:rsidP="00AE142B">
            <w:pPr>
              <w:spacing w:after="0" w:line="240" w:lineRule="auto"/>
              <w:jc w:val="both"/>
              <w:rPr>
                <w:rFonts w:ascii="Times New Roman" w:eastAsia="Times New Roman" w:hAnsi="Times New Roman"/>
                <w:color w:val="000000"/>
                <w:sz w:val="28"/>
                <w:szCs w:val="28"/>
              </w:rPr>
            </w:pPr>
            <w:r w:rsidRPr="00F01AFB">
              <w:rPr>
                <w:rFonts w:ascii="Times New Roman" w:hAnsi="Times New Roman"/>
                <w:sz w:val="24"/>
                <w:szCs w:val="24"/>
              </w:rPr>
              <w:t>Разбор кейсов.</w:t>
            </w:r>
          </w:p>
        </w:tc>
      </w:tr>
    </w:tbl>
    <w:p w14:paraId="774BED03" w14:textId="4DDE7840" w:rsidR="00BE5E20" w:rsidRPr="00F01AFB" w:rsidRDefault="003625A8" w:rsidP="004924A7">
      <w:pPr>
        <w:pStyle w:val="1"/>
        <w:ind w:firstLine="709"/>
        <w:jc w:val="both"/>
        <w:rPr>
          <w:sz w:val="28"/>
          <w:szCs w:val="28"/>
        </w:rPr>
      </w:pPr>
      <w:bookmarkStart w:id="17" w:name="_Toc120008002"/>
      <w:r w:rsidRPr="00F01AFB">
        <w:rPr>
          <w:rFonts w:ascii="Times New Roman" w:hAnsi="Times New Roman" w:cs="Times New Roman"/>
          <w:sz w:val="28"/>
          <w:szCs w:val="28"/>
        </w:rPr>
        <w:t xml:space="preserve">6. </w:t>
      </w:r>
      <w:r w:rsidR="007F7FF6" w:rsidRPr="00F01AFB">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7"/>
    </w:p>
    <w:p w14:paraId="62E6BE59" w14:textId="3C05041B" w:rsidR="003625A8" w:rsidRPr="00F01AFB" w:rsidRDefault="003625A8" w:rsidP="00C95B32">
      <w:pPr>
        <w:pStyle w:val="20"/>
        <w:ind w:firstLine="709"/>
        <w:jc w:val="both"/>
        <w:rPr>
          <w:sz w:val="28"/>
          <w:szCs w:val="28"/>
        </w:rPr>
      </w:pPr>
      <w:bookmarkStart w:id="18" w:name="_Toc70975404"/>
      <w:bookmarkStart w:id="19" w:name="_Toc120008003"/>
      <w:bookmarkStart w:id="20" w:name="_Toc423446402"/>
      <w:r w:rsidRPr="00F01AFB">
        <w:rPr>
          <w:sz w:val="28"/>
          <w:szCs w:val="28"/>
        </w:rPr>
        <w:t xml:space="preserve">6.1. </w:t>
      </w:r>
      <w:r w:rsidR="007F7FF6" w:rsidRPr="00F01AFB">
        <w:rPr>
          <w:sz w:val="28"/>
          <w:szCs w:val="28"/>
        </w:rPr>
        <w:t>Перечень вопросов, отводимых на самостоятельное освоение дисциплины, формы внеаудиторной самостоятельной работы</w:t>
      </w:r>
      <w:bookmarkEnd w:id="18"/>
      <w:bookmarkEnd w:id="19"/>
      <w:r w:rsidR="007F7FF6" w:rsidRPr="00F01AFB">
        <w:rPr>
          <w:sz w:val="28"/>
          <w:szCs w:val="28"/>
        </w:rPr>
        <w:t xml:space="preserve"> </w:t>
      </w:r>
      <w:bookmarkEnd w:id="20"/>
    </w:p>
    <w:p w14:paraId="1B277EC9" w14:textId="77777777" w:rsidR="00AC6F95" w:rsidRDefault="00AC6F95" w:rsidP="00F638AE">
      <w:pPr>
        <w:spacing w:after="0" w:line="360" w:lineRule="auto"/>
        <w:ind w:firstLine="709"/>
        <w:jc w:val="right"/>
        <w:rPr>
          <w:rFonts w:ascii="Times New Roman" w:eastAsia="Times New Roman" w:hAnsi="Times New Roman"/>
          <w:color w:val="000000"/>
          <w:sz w:val="24"/>
          <w:szCs w:val="24"/>
          <w:lang w:eastAsia="ru-RU"/>
        </w:rPr>
      </w:pPr>
      <w:bookmarkStart w:id="21" w:name="_Toc423446403"/>
    </w:p>
    <w:p w14:paraId="2E821F57" w14:textId="77777777" w:rsidR="00AC6F95" w:rsidRDefault="00AC6F95" w:rsidP="00F638AE">
      <w:pPr>
        <w:spacing w:after="0" w:line="360" w:lineRule="auto"/>
        <w:ind w:firstLine="709"/>
        <w:jc w:val="right"/>
        <w:rPr>
          <w:rFonts w:ascii="Times New Roman" w:eastAsia="Times New Roman" w:hAnsi="Times New Roman"/>
          <w:color w:val="000000"/>
          <w:sz w:val="24"/>
          <w:szCs w:val="24"/>
          <w:lang w:eastAsia="ru-RU"/>
        </w:rPr>
      </w:pPr>
    </w:p>
    <w:p w14:paraId="27E87FFA" w14:textId="77777777" w:rsidR="00AC6F95" w:rsidRDefault="00AC6F95" w:rsidP="00F638AE">
      <w:pPr>
        <w:spacing w:after="0" w:line="360" w:lineRule="auto"/>
        <w:ind w:firstLine="709"/>
        <w:jc w:val="right"/>
        <w:rPr>
          <w:rFonts w:ascii="Times New Roman" w:eastAsia="Times New Roman" w:hAnsi="Times New Roman"/>
          <w:color w:val="000000"/>
          <w:sz w:val="24"/>
          <w:szCs w:val="24"/>
          <w:lang w:eastAsia="ru-RU"/>
        </w:rPr>
      </w:pPr>
    </w:p>
    <w:p w14:paraId="78DE464C" w14:textId="77777777" w:rsidR="00AC6F95" w:rsidRDefault="00AC6F95" w:rsidP="00F638AE">
      <w:pPr>
        <w:spacing w:after="0" w:line="360" w:lineRule="auto"/>
        <w:ind w:firstLine="709"/>
        <w:jc w:val="right"/>
        <w:rPr>
          <w:rFonts w:ascii="Times New Roman" w:eastAsia="Times New Roman" w:hAnsi="Times New Roman"/>
          <w:color w:val="000000"/>
          <w:sz w:val="24"/>
          <w:szCs w:val="24"/>
          <w:lang w:eastAsia="ru-RU"/>
        </w:rPr>
      </w:pPr>
    </w:p>
    <w:p w14:paraId="2B8A0C64" w14:textId="03E4BAC8" w:rsidR="00F638AE" w:rsidRPr="00F01AFB" w:rsidRDefault="004A461A" w:rsidP="00F638AE">
      <w:pPr>
        <w:spacing w:after="0" w:line="360" w:lineRule="auto"/>
        <w:ind w:firstLine="709"/>
        <w:jc w:val="right"/>
        <w:rPr>
          <w:rFonts w:ascii="Times New Roman" w:eastAsia="Times New Roman" w:hAnsi="Times New Roman"/>
          <w:color w:val="000000"/>
          <w:sz w:val="24"/>
          <w:szCs w:val="24"/>
          <w:lang w:eastAsia="ru-RU"/>
        </w:rPr>
      </w:pPr>
      <w:r w:rsidRPr="00F01AFB">
        <w:rPr>
          <w:rFonts w:ascii="Times New Roman" w:eastAsia="Times New Roman" w:hAnsi="Times New Roman"/>
          <w:color w:val="000000"/>
          <w:sz w:val="24"/>
          <w:szCs w:val="24"/>
          <w:lang w:eastAsia="ru-RU"/>
        </w:rPr>
        <w:lastRenderedPageBreak/>
        <w:t>Таблица 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48"/>
        <w:gridCol w:w="4722"/>
        <w:gridCol w:w="2785"/>
      </w:tblGrid>
      <w:tr w:rsidR="0004749A" w:rsidRPr="00F01AFB"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F01AFB" w:rsidRDefault="0004749A" w:rsidP="00584FB8">
            <w:pPr>
              <w:spacing w:after="0" w:line="240" w:lineRule="auto"/>
              <w:jc w:val="center"/>
              <w:rPr>
                <w:rFonts w:ascii="Times New Roman" w:hAnsi="Times New Roman"/>
                <w:b/>
                <w:bCs/>
                <w:color w:val="000000"/>
                <w:sz w:val="24"/>
                <w:szCs w:val="24"/>
                <w:u w:color="000000"/>
              </w:rPr>
            </w:pPr>
            <w:r w:rsidRPr="00F01AFB">
              <w:rPr>
                <w:rFonts w:ascii="Times New Roman" w:hAnsi="Times New Roman"/>
                <w:b/>
                <w:bCs/>
                <w:color w:val="000000"/>
                <w:sz w:val="24"/>
                <w:szCs w:val="24"/>
                <w:u w:color="000000"/>
              </w:rPr>
              <w:t>Наименование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F01AFB" w:rsidRDefault="0004749A" w:rsidP="00584FB8">
            <w:pPr>
              <w:spacing w:after="0" w:line="240" w:lineRule="auto"/>
              <w:jc w:val="center"/>
              <w:rPr>
                <w:rFonts w:ascii="Times New Roman" w:hAnsi="Times New Roman"/>
                <w:color w:val="000000"/>
                <w:sz w:val="24"/>
                <w:szCs w:val="24"/>
                <w:u w:color="000000"/>
              </w:rPr>
            </w:pPr>
            <w:r w:rsidRPr="00F01AFB">
              <w:rPr>
                <w:rFonts w:ascii="Times New Roman" w:hAnsi="Times New Roman"/>
                <w:b/>
                <w:bCs/>
                <w:color w:val="000000"/>
                <w:sz w:val="24"/>
                <w:szCs w:val="24"/>
                <w:u w:color="000000"/>
              </w:rPr>
              <w:t>Перечень вопросов, отводимых на 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F01AFB" w:rsidRDefault="0004749A" w:rsidP="00584FB8">
            <w:pPr>
              <w:spacing w:after="0" w:line="240" w:lineRule="auto"/>
              <w:jc w:val="center"/>
              <w:rPr>
                <w:rFonts w:ascii="Times New Roman" w:hAnsi="Times New Roman"/>
                <w:color w:val="000000"/>
                <w:sz w:val="24"/>
                <w:szCs w:val="24"/>
                <w:u w:color="000000"/>
              </w:rPr>
            </w:pPr>
            <w:r w:rsidRPr="00F01AFB">
              <w:rPr>
                <w:rFonts w:ascii="Times New Roman" w:hAnsi="Times New Roman"/>
                <w:b/>
                <w:bCs/>
                <w:color w:val="000000"/>
                <w:sz w:val="24"/>
                <w:szCs w:val="24"/>
                <w:u w:color="000000"/>
              </w:rPr>
              <w:t>Формы внеаудиторной самостоятельной работы</w:t>
            </w:r>
          </w:p>
        </w:tc>
      </w:tr>
      <w:tr w:rsidR="00AE142B" w:rsidRPr="00F01AFB"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0D44DBC5" w:rsidR="00AE142B" w:rsidRPr="00F01AFB" w:rsidRDefault="00AE142B" w:rsidP="00AE142B">
            <w:pPr>
              <w:spacing w:after="0" w:line="240" w:lineRule="auto"/>
              <w:rPr>
                <w:rFonts w:ascii="Times New Roman" w:hAnsi="Times New Roman"/>
                <w:color w:val="000000"/>
                <w:sz w:val="24"/>
                <w:szCs w:val="24"/>
              </w:rPr>
            </w:pPr>
            <w:r w:rsidRPr="00F01AFB">
              <w:rPr>
                <w:rFonts w:ascii="Times New Roman" w:hAnsi="Times New Roman"/>
                <w:sz w:val="24"/>
                <w:szCs w:val="24"/>
              </w:rPr>
              <w:t>Тема 1. Бухгалтерская отчетность спортивных организаций и ее анализ</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5AFC473" w14:textId="0A827DE3"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 xml:space="preserve">Специфические статьи отчетности спортивных организаций. Структура доходов и </w:t>
            </w:r>
            <w:r w:rsidR="00312DC8" w:rsidRPr="00F01AFB">
              <w:rPr>
                <w:rFonts w:ascii="Times New Roman" w:eastAsia="Times New Roman" w:hAnsi="Times New Roman"/>
                <w:color w:val="000000"/>
                <w:sz w:val="24"/>
                <w:szCs w:val="24"/>
              </w:rPr>
              <w:t>расходов спортивных</w:t>
            </w:r>
            <w:r w:rsidRPr="00F01AFB">
              <w:rPr>
                <w:rFonts w:ascii="Times New Roman" w:eastAsia="Times New Roman" w:hAnsi="Times New Roman"/>
                <w:color w:val="000000"/>
                <w:sz w:val="24"/>
                <w:szCs w:val="24"/>
              </w:rPr>
              <w:t xml:space="preserve"> организаций.</w:t>
            </w:r>
          </w:p>
          <w:p w14:paraId="07D6A6B5" w14:textId="631025E0"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Специфические показатели, используемые для анализа финансового состояния спортивных организаций.</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D89E1C1" w14:textId="77777777" w:rsidR="00AE142B" w:rsidRPr="00F01AFB" w:rsidRDefault="00AE142B" w:rsidP="00AE142B">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семинарскому занятию, изучение литературы.</w:t>
            </w:r>
          </w:p>
          <w:p w14:paraId="50C61F35" w14:textId="2DA6B215" w:rsidR="00AE142B" w:rsidRPr="00F01AFB" w:rsidRDefault="00AE142B" w:rsidP="00AE142B">
            <w:pPr>
              <w:spacing w:after="0" w:line="240" w:lineRule="auto"/>
              <w:jc w:val="both"/>
              <w:rPr>
                <w:rFonts w:ascii="Times New Roman" w:eastAsia="Arial Unicode MS" w:hAnsi="Times New Roman"/>
                <w:color w:val="000000"/>
                <w:sz w:val="24"/>
                <w:szCs w:val="24"/>
              </w:rPr>
            </w:pPr>
            <w:r w:rsidRPr="00F01AFB">
              <w:rPr>
                <w:rFonts w:ascii="Times New Roman" w:eastAsia="Times New Roman" w:hAnsi="Times New Roman"/>
                <w:bCs/>
                <w:color w:val="000000"/>
                <w:sz w:val="24"/>
                <w:szCs w:val="24"/>
              </w:rPr>
              <w:t>Решение расчетно-аналитических задач.</w:t>
            </w:r>
          </w:p>
        </w:tc>
      </w:tr>
      <w:tr w:rsidR="00AE142B" w:rsidRPr="00F01AFB"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74DAFAF" w14:textId="77777777" w:rsidR="00AE142B" w:rsidRPr="00F01AFB" w:rsidRDefault="00AE142B" w:rsidP="00AE142B">
            <w:pPr>
              <w:spacing w:after="0" w:line="240" w:lineRule="auto"/>
              <w:rPr>
                <w:rFonts w:ascii="Times New Roman" w:hAnsi="Times New Roman"/>
                <w:sz w:val="24"/>
                <w:szCs w:val="24"/>
              </w:rPr>
            </w:pPr>
            <w:r w:rsidRPr="00F01AFB">
              <w:rPr>
                <w:rFonts w:ascii="Times New Roman" w:hAnsi="Times New Roman"/>
                <w:sz w:val="24"/>
                <w:szCs w:val="24"/>
              </w:rPr>
              <w:t>Тема 2. Бюджетирование и ценообразование в спортивных организациях</w:t>
            </w:r>
          </w:p>
          <w:p w14:paraId="1BA6F5E8" w14:textId="6F0AAAF7" w:rsidR="00AE142B" w:rsidRPr="00F01AFB" w:rsidRDefault="00AE142B" w:rsidP="00AE142B">
            <w:pPr>
              <w:spacing w:after="0" w:line="240" w:lineRule="auto"/>
              <w:rPr>
                <w:rFonts w:ascii="Times New Roman" w:eastAsia="Times New Roman" w:hAnsi="Times New Roman"/>
                <w:b/>
                <w:bCs/>
                <w:color w:val="000000"/>
                <w:sz w:val="24"/>
                <w:szCs w:val="24"/>
              </w:rPr>
            </w:pP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597A0E" w14:textId="77777777" w:rsidR="00AE142B" w:rsidRPr="00F01AFB" w:rsidRDefault="00AE142B" w:rsidP="00AE142B">
            <w:pPr>
              <w:shd w:val="clear" w:color="auto" w:fill="FFFFFF"/>
              <w:tabs>
                <w:tab w:val="left" w:pos="9070"/>
              </w:tabs>
              <w:spacing w:after="0" w:line="240" w:lineRule="auto"/>
              <w:ind w:left="-48"/>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 xml:space="preserve"> Контроль исполнения бюджета. План/Факт анализ.</w:t>
            </w:r>
          </w:p>
          <w:p w14:paraId="6F348112" w14:textId="65AC4EBD" w:rsidR="00AE142B" w:rsidRPr="00F01AFB" w:rsidRDefault="00AE142B" w:rsidP="00AE142B">
            <w:pPr>
              <w:shd w:val="clear" w:color="auto" w:fill="FFFFFF"/>
              <w:tabs>
                <w:tab w:val="left" w:pos="9070"/>
              </w:tabs>
              <w:spacing w:after="0" w:line="240" w:lineRule="auto"/>
              <w:jc w:val="both"/>
              <w:rPr>
                <w:rFonts w:ascii="Times New Roman" w:eastAsia="Times New Roman" w:hAnsi="Times New Roman"/>
                <w:color w:val="000000"/>
                <w:sz w:val="28"/>
                <w:szCs w:val="28"/>
              </w:rPr>
            </w:pPr>
            <w:r w:rsidRPr="00F01AFB">
              <w:rPr>
                <w:rFonts w:ascii="Times New Roman" w:eastAsia="Times New Roman" w:hAnsi="Times New Roman"/>
                <w:color w:val="000000"/>
                <w:sz w:val="24"/>
                <w:szCs w:val="24"/>
              </w:rPr>
              <w:t>Методы, применяемые в ценообразовании. Особенности ценообразования в спортивных организациях. Ценообразование трансферов игроков и билетных программ.</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598D5" w14:textId="77777777" w:rsidR="00AE142B" w:rsidRPr="00F01AFB" w:rsidRDefault="00AE142B" w:rsidP="00AE142B">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семинарскому занятию, изучение литературы.</w:t>
            </w:r>
          </w:p>
          <w:p w14:paraId="4C488DCB" w14:textId="54D4D3A2" w:rsidR="00AE142B" w:rsidRPr="00F01AFB" w:rsidRDefault="00AE142B" w:rsidP="00AE142B">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Решение расчетно-аналитических задач.</w:t>
            </w:r>
          </w:p>
        </w:tc>
      </w:tr>
      <w:tr w:rsidR="00AE142B" w:rsidRPr="00F01AFB" w14:paraId="49B05129" w14:textId="77777777" w:rsidTr="007E6C27">
        <w:trPr>
          <w:trHeight w:val="689"/>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5D7326C" w14:textId="22222487" w:rsidR="00AE142B" w:rsidRPr="00F01AFB" w:rsidRDefault="00AE142B" w:rsidP="00AE142B">
            <w:pPr>
              <w:spacing w:after="0" w:line="240" w:lineRule="auto"/>
              <w:rPr>
                <w:rFonts w:ascii="Times New Roman" w:hAnsi="Times New Roman"/>
                <w:color w:val="000000"/>
                <w:sz w:val="24"/>
                <w:szCs w:val="24"/>
              </w:rPr>
            </w:pPr>
            <w:r w:rsidRPr="00F01AFB">
              <w:rPr>
                <w:rFonts w:ascii="Times New Roman" w:hAnsi="Times New Roman"/>
                <w:sz w:val="24"/>
                <w:szCs w:val="24"/>
              </w:rPr>
              <w:t>Тема 3. Инструменты финансирования, применяемые спортивными организациями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633E5" w14:textId="12E00D29" w:rsidR="00AE142B" w:rsidRPr="00F01AFB" w:rsidRDefault="00AE142B" w:rsidP="00AE142B">
            <w:pPr>
              <w:spacing w:after="0" w:line="240" w:lineRule="auto"/>
              <w:jc w:val="both"/>
              <w:rPr>
                <w:rFonts w:ascii="Times New Roman" w:eastAsia="Times New Roman" w:hAnsi="Times New Roman"/>
                <w:color w:val="000000"/>
                <w:sz w:val="24"/>
                <w:szCs w:val="24"/>
              </w:rPr>
            </w:pPr>
            <w:r w:rsidRPr="00F01AFB">
              <w:rPr>
                <w:rFonts w:ascii="Times New Roman" w:eastAsia="Times New Roman" w:hAnsi="Times New Roman"/>
                <w:color w:val="000000"/>
                <w:sz w:val="24"/>
                <w:szCs w:val="24"/>
              </w:rPr>
              <w:t>Инструменты финансирования объектов спортивной инфраструктуры. Особенности финансирования Российского спорта.</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865A7A0" w14:textId="77777777" w:rsidR="00AE142B" w:rsidRPr="00F01AFB" w:rsidRDefault="00AE142B" w:rsidP="00AE142B">
            <w:pPr>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color w:val="000000"/>
                <w:sz w:val="24"/>
                <w:szCs w:val="24"/>
              </w:rPr>
              <w:t>Подготовка к семинарскому занятию, изучение литературы.</w:t>
            </w:r>
          </w:p>
          <w:p w14:paraId="47F1D027" w14:textId="2EDC74C6" w:rsidR="00AE142B" w:rsidRPr="00F01AFB" w:rsidRDefault="00AE142B" w:rsidP="00AE142B">
            <w:pPr>
              <w:spacing w:after="0" w:line="240" w:lineRule="auto"/>
              <w:jc w:val="both"/>
              <w:rPr>
                <w:rFonts w:ascii="Times New Roman" w:eastAsia="Arial Unicode MS" w:hAnsi="Times New Roman"/>
                <w:color w:val="000000"/>
                <w:sz w:val="24"/>
                <w:szCs w:val="24"/>
              </w:rPr>
            </w:pPr>
            <w:r w:rsidRPr="00F01AFB">
              <w:rPr>
                <w:rFonts w:ascii="Times New Roman" w:eastAsia="Times New Roman" w:hAnsi="Times New Roman"/>
                <w:bCs/>
                <w:color w:val="000000"/>
                <w:sz w:val="24"/>
                <w:szCs w:val="24"/>
              </w:rPr>
              <w:t>Решение расчетно-аналитических задач.</w:t>
            </w:r>
          </w:p>
        </w:tc>
      </w:tr>
      <w:tr w:rsidR="00AE142B" w:rsidRPr="00F01AFB" w14:paraId="04FB031C" w14:textId="77777777" w:rsidTr="00027638">
        <w:trPr>
          <w:trHeight w:val="545"/>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629156AD" w:rsidR="00AE142B" w:rsidRPr="00F01AFB" w:rsidRDefault="00AE142B" w:rsidP="00AE142B">
            <w:pPr>
              <w:spacing w:after="0" w:line="240" w:lineRule="auto"/>
              <w:rPr>
                <w:rFonts w:ascii="Times New Roman" w:hAnsi="Times New Roman"/>
                <w:color w:val="000000"/>
                <w:sz w:val="24"/>
                <w:szCs w:val="24"/>
              </w:rPr>
            </w:pPr>
            <w:r w:rsidRPr="00F01AFB">
              <w:rPr>
                <w:rFonts w:ascii="Times New Roman" w:hAnsi="Times New Roman"/>
                <w:sz w:val="24"/>
                <w:szCs w:val="24"/>
              </w:rPr>
              <w:t>Тема 4. Анализ инвестиционных проектов спортивных организаций</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818E2B" w14:textId="7CB712D8" w:rsidR="00AE142B" w:rsidRPr="00F01AFB" w:rsidRDefault="00AE142B" w:rsidP="00AE142B">
            <w:pPr>
              <w:shd w:val="clear" w:color="auto" w:fill="FFFFFF"/>
              <w:tabs>
                <w:tab w:val="left" w:pos="9070"/>
              </w:tabs>
              <w:spacing w:after="0" w:line="240" w:lineRule="auto"/>
              <w:jc w:val="both"/>
              <w:rPr>
                <w:rFonts w:ascii="Times New Roman" w:eastAsia="Times New Roman" w:hAnsi="Times New Roman"/>
                <w:bCs/>
                <w:color w:val="000000"/>
                <w:sz w:val="24"/>
                <w:szCs w:val="24"/>
              </w:rPr>
            </w:pPr>
            <w:r w:rsidRPr="00F01AFB">
              <w:rPr>
                <w:rFonts w:ascii="Times New Roman" w:eastAsia="Times New Roman" w:hAnsi="Times New Roman"/>
                <w:bCs/>
                <w:iCs/>
                <w:noProof/>
                <w:sz w:val="24"/>
                <w:szCs w:val="24"/>
              </w:rPr>
              <w:t>Прогнозирование доходов и расходов. Построение денежного потока. Методы расчета ставки дисконтирования.</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165AED2B" w:rsidR="00AE142B" w:rsidRPr="00F01AFB" w:rsidRDefault="00AE142B" w:rsidP="00AE142B">
            <w:pPr>
              <w:spacing w:after="0" w:line="240" w:lineRule="auto"/>
              <w:jc w:val="both"/>
              <w:rPr>
                <w:rFonts w:ascii="Times New Roman" w:eastAsia="Arial Unicode MS" w:hAnsi="Times New Roman"/>
                <w:color w:val="000000"/>
                <w:sz w:val="24"/>
                <w:szCs w:val="24"/>
              </w:rPr>
            </w:pPr>
            <w:r w:rsidRPr="00F01AFB">
              <w:rPr>
                <w:rFonts w:ascii="Times New Roman" w:eastAsia="Times New Roman" w:hAnsi="Times New Roman"/>
                <w:bCs/>
                <w:color w:val="000000"/>
                <w:sz w:val="24"/>
                <w:szCs w:val="24"/>
              </w:rPr>
              <w:t>Подготовка к семинарским и практическим занятиям, изучение литературы. Решение расчетно-аналитических задач.</w:t>
            </w:r>
          </w:p>
        </w:tc>
      </w:tr>
    </w:tbl>
    <w:p w14:paraId="381CFCB1" w14:textId="3580A523" w:rsidR="004C53DC" w:rsidRPr="00F01AFB" w:rsidRDefault="004C53DC" w:rsidP="00F638AE">
      <w:pPr>
        <w:pStyle w:val="20"/>
        <w:spacing w:before="0" w:beforeAutospacing="0" w:after="0" w:afterAutospacing="0" w:line="360" w:lineRule="auto"/>
        <w:jc w:val="both"/>
        <w:rPr>
          <w:sz w:val="28"/>
          <w:szCs w:val="28"/>
        </w:rPr>
      </w:pPr>
      <w:bookmarkStart w:id="22" w:name="_Toc70975406"/>
    </w:p>
    <w:p w14:paraId="1C8CD4B8" w14:textId="6DDF7496" w:rsidR="002B3764" w:rsidRPr="00F01AFB" w:rsidRDefault="003625A8" w:rsidP="00040E1F">
      <w:pPr>
        <w:pStyle w:val="20"/>
        <w:spacing w:before="0" w:beforeAutospacing="0" w:after="0" w:afterAutospacing="0" w:line="360" w:lineRule="auto"/>
        <w:jc w:val="both"/>
        <w:rPr>
          <w:sz w:val="28"/>
          <w:szCs w:val="28"/>
        </w:rPr>
      </w:pPr>
      <w:bookmarkStart w:id="23" w:name="_Toc120008004"/>
      <w:r w:rsidRPr="00F01AFB">
        <w:rPr>
          <w:sz w:val="28"/>
          <w:szCs w:val="28"/>
        </w:rPr>
        <w:t xml:space="preserve">6.2. </w:t>
      </w:r>
      <w:r w:rsidR="002963B1" w:rsidRPr="00F01AFB">
        <w:rPr>
          <w:sz w:val="28"/>
          <w:szCs w:val="28"/>
        </w:rPr>
        <w:t>Перечень вопросов, заданий, тем для подготовки к текущему контролю</w:t>
      </w:r>
      <w:bookmarkEnd w:id="22"/>
      <w:bookmarkEnd w:id="23"/>
      <w:r w:rsidR="002963B1" w:rsidRPr="00F01AFB">
        <w:rPr>
          <w:sz w:val="28"/>
          <w:szCs w:val="28"/>
        </w:rPr>
        <w:t xml:space="preserve"> </w:t>
      </w:r>
      <w:bookmarkStart w:id="24" w:name="_Toc70975407"/>
      <w:bookmarkEnd w:id="21"/>
    </w:p>
    <w:p w14:paraId="584B5289" w14:textId="520AA9D8" w:rsidR="00310C6B" w:rsidRDefault="00C17FAE" w:rsidP="00F638AE">
      <w:pPr>
        <w:pStyle w:val="3"/>
        <w:spacing w:before="0" w:line="360" w:lineRule="auto"/>
        <w:ind w:firstLine="709"/>
        <w:jc w:val="both"/>
        <w:rPr>
          <w:rFonts w:ascii="Times New Roman" w:hAnsi="Times New Roman"/>
          <w:bCs w:val="0"/>
          <w:color w:val="auto"/>
          <w:sz w:val="28"/>
          <w:szCs w:val="28"/>
        </w:rPr>
      </w:pPr>
      <w:bookmarkStart w:id="25" w:name="_Toc120008005"/>
      <w:r w:rsidRPr="00F01AFB">
        <w:rPr>
          <w:rFonts w:ascii="Times New Roman" w:hAnsi="Times New Roman"/>
          <w:bCs w:val="0"/>
          <w:color w:val="auto"/>
          <w:sz w:val="28"/>
          <w:szCs w:val="28"/>
        </w:rPr>
        <w:t>6</w:t>
      </w:r>
      <w:r w:rsidR="00310C6B" w:rsidRPr="00F01AFB">
        <w:rPr>
          <w:rFonts w:ascii="Times New Roman" w:hAnsi="Times New Roman"/>
          <w:bCs w:val="0"/>
          <w:color w:val="auto"/>
          <w:sz w:val="28"/>
          <w:szCs w:val="28"/>
        </w:rPr>
        <w:t>.2.1. Типовые тестовые задания по дисциплине</w:t>
      </w:r>
      <w:bookmarkEnd w:id="24"/>
      <w:bookmarkEnd w:id="25"/>
    </w:p>
    <w:p w14:paraId="1E958645" w14:textId="77777777" w:rsidR="00AE142B" w:rsidRPr="00AE142B" w:rsidRDefault="00AE142B" w:rsidP="00AE142B">
      <w:pPr>
        <w:numPr>
          <w:ilvl w:val="0"/>
          <w:numId w:val="17"/>
        </w:numPr>
        <w:spacing w:after="0"/>
        <w:jc w:val="both"/>
        <w:rPr>
          <w:rFonts w:ascii="Times New Roman" w:hAnsi="Times New Roman"/>
          <w:sz w:val="24"/>
          <w:szCs w:val="24"/>
        </w:rPr>
      </w:pPr>
      <w:r w:rsidRPr="00AE142B">
        <w:rPr>
          <w:rFonts w:ascii="Times New Roman" w:hAnsi="Times New Roman"/>
          <w:sz w:val="24"/>
          <w:szCs w:val="24"/>
          <w:lang w:val="de-DE"/>
        </w:rPr>
        <w:t xml:space="preserve">EBITDA </w:t>
      </w:r>
      <w:r w:rsidRPr="00AE142B">
        <w:rPr>
          <w:rFonts w:ascii="Times New Roman" w:hAnsi="Times New Roman"/>
          <w:sz w:val="24"/>
          <w:szCs w:val="24"/>
          <w:lang w:val="en-US"/>
        </w:rPr>
        <w:t xml:space="preserve">– </w:t>
      </w:r>
      <w:r w:rsidRPr="00AE142B">
        <w:rPr>
          <w:rFonts w:ascii="Times New Roman" w:hAnsi="Times New Roman"/>
          <w:sz w:val="24"/>
          <w:szCs w:val="24"/>
        </w:rPr>
        <w:t>это:</w:t>
      </w:r>
    </w:p>
    <w:p w14:paraId="694CD191" w14:textId="77777777" w:rsidR="00AE142B" w:rsidRPr="00AE142B" w:rsidRDefault="00AE142B" w:rsidP="00AE142B">
      <w:pPr>
        <w:numPr>
          <w:ilvl w:val="0"/>
          <w:numId w:val="19"/>
        </w:numPr>
        <w:spacing w:after="0"/>
        <w:ind w:left="1418"/>
        <w:jc w:val="both"/>
        <w:rPr>
          <w:rFonts w:ascii="Times New Roman" w:hAnsi="Times New Roman"/>
          <w:sz w:val="24"/>
          <w:szCs w:val="24"/>
        </w:rPr>
      </w:pPr>
      <w:r w:rsidRPr="00AE142B">
        <w:rPr>
          <w:rFonts w:ascii="Times New Roman" w:hAnsi="Times New Roman"/>
          <w:sz w:val="24"/>
          <w:szCs w:val="24"/>
        </w:rPr>
        <w:t>Прибыль до вычета расходов по уплате налогов, процентов и начисленной амортизации</w:t>
      </w:r>
    </w:p>
    <w:p w14:paraId="431092F9" w14:textId="77777777" w:rsidR="00AE142B" w:rsidRPr="00AE142B" w:rsidRDefault="00AE142B" w:rsidP="00AE142B">
      <w:pPr>
        <w:numPr>
          <w:ilvl w:val="0"/>
          <w:numId w:val="19"/>
        </w:numPr>
        <w:spacing w:after="0"/>
        <w:ind w:left="1418"/>
        <w:jc w:val="both"/>
        <w:rPr>
          <w:rFonts w:ascii="Times New Roman" w:hAnsi="Times New Roman"/>
          <w:sz w:val="24"/>
          <w:szCs w:val="24"/>
        </w:rPr>
      </w:pPr>
      <w:r w:rsidRPr="00AE142B">
        <w:rPr>
          <w:rFonts w:ascii="Times New Roman" w:hAnsi="Times New Roman"/>
          <w:sz w:val="24"/>
          <w:szCs w:val="24"/>
        </w:rPr>
        <w:t>Прибыль до вычета процентов и начисленной амортизации</w:t>
      </w:r>
    </w:p>
    <w:p w14:paraId="6DE3387D" w14:textId="77777777" w:rsidR="00AE142B" w:rsidRPr="00AE142B" w:rsidRDefault="00AE142B" w:rsidP="00AE142B">
      <w:pPr>
        <w:numPr>
          <w:ilvl w:val="0"/>
          <w:numId w:val="19"/>
        </w:numPr>
        <w:spacing w:after="0"/>
        <w:ind w:left="1418"/>
        <w:jc w:val="both"/>
        <w:rPr>
          <w:rFonts w:ascii="Times New Roman" w:hAnsi="Times New Roman"/>
          <w:sz w:val="24"/>
          <w:szCs w:val="24"/>
        </w:rPr>
      </w:pPr>
      <w:r w:rsidRPr="00AE142B">
        <w:rPr>
          <w:rFonts w:ascii="Times New Roman" w:hAnsi="Times New Roman"/>
          <w:sz w:val="24"/>
          <w:szCs w:val="24"/>
        </w:rPr>
        <w:t>Прибыль до вычета управленческих расходов, расходов по уплате налогов, процентов и начисленной амортизации</w:t>
      </w:r>
    </w:p>
    <w:p w14:paraId="40FB120A" w14:textId="77777777" w:rsidR="00AE142B" w:rsidRPr="00AE142B" w:rsidRDefault="00AE142B" w:rsidP="00AE142B">
      <w:pPr>
        <w:numPr>
          <w:ilvl w:val="0"/>
          <w:numId w:val="19"/>
        </w:numPr>
        <w:spacing w:after="0"/>
        <w:ind w:left="1418"/>
        <w:jc w:val="both"/>
        <w:rPr>
          <w:rFonts w:ascii="Times New Roman" w:hAnsi="Times New Roman"/>
          <w:sz w:val="24"/>
          <w:szCs w:val="24"/>
        </w:rPr>
      </w:pPr>
      <w:r w:rsidRPr="00AE142B">
        <w:rPr>
          <w:rFonts w:ascii="Times New Roman" w:hAnsi="Times New Roman"/>
          <w:sz w:val="24"/>
          <w:szCs w:val="24"/>
        </w:rPr>
        <w:t>Прибыль до вычета расходов по уплате процентов, налогов, управленческих расходов и начисленной амортизации</w:t>
      </w:r>
    </w:p>
    <w:p w14:paraId="7AEFE292" w14:textId="77777777" w:rsidR="00AE142B" w:rsidRPr="00AE142B" w:rsidRDefault="00AE142B" w:rsidP="00AE142B">
      <w:pPr>
        <w:spacing w:after="0" w:line="240" w:lineRule="auto"/>
        <w:jc w:val="both"/>
        <w:rPr>
          <w:rFonts w:ascii="Times New Roman" w:hAnsi="Times New Roman"/>
          <w:b/>
          <w:sz w:val="24"/>
          <w:szCs w:val="24"/>
        </w:rPr>
      </w:pPr>
    </w:p>
    <w:p w14:paraId="5FD3EC2E" w14:textId="77777777" w:rsidR="00AE142B" w:rsidRPr="00AE142B" w:rsidRDefault="00AE142B" w:rsidP="00AE142B">
      <w:pPr>
        <w:numPr>
          <w:ilvl w:val="0"/>
          <w:numId w:val="17"/>
        </w:numPr>
        <w:spacing w:after="0"/>
        <w:jc w:val="both"/>
        <w:rPr>
          <w:rFonts w:ascii="Times New Roman" w:hAnsi="Times New Roman"/>
          <w:sz w:val="24"/>
          <w:szCs w:val="24"/>
        </w:rPr>
      </w:pPr>
      <w:r w:rsidRPr="00AE142B">
        <w:rPr>
          <w:rFonts w:ascii="Times New Roman" w:hAnsi="Times New Roman"/>
          <w:sz w:val="24"/>
          <w:szCs w:val="24"/>
        </w:rPr>
        <w:t>Амортизация начисляется:</w:t>
      </w:r>
    </w:p>
    <w:p w14:paraId="60188557" w14:textId="77777777" w:rsidR="00AE142B" w:rsidRPr="00AE142B" w:rsidRDefault="00AE142B" w:rsidP="00AE142B">
      <w:pPr>
        <w:numPr>
          <w:ilvl w:val="0"/>
          <w:numId w:val="20"/>
        </w:numPr>
        <w:spacing w:after="0"/>
        <w:jc w:val="both"/>
        <w:rPr>
          <w:rFonts w:ascii="Times New Roman" w:hAnsi="Times New Roman"/>
          <w:sz w:val="24"/>
          <w:szCs w:val="24"/>
        </w:rPr>
      </w:pPr>
      <w:r w:rsidRPr="00AE142B">
        <w:rPr>
          <w:rFonts w:ascii="Times New Roman" w:hAnsi="Times New Roman"/>
          <w:sz w:val="24"/>
          <w:szCs w:val="24"/>
        </w:rPr>
        <w:t>По основным средствам, запасам и трансферам игроков</w:t>
      </w:r>
    </w:p>
    <w:p w14:paraId="27C03246" w14:textId="77777777" w:rsidR="00AE142B" w:rsidRPr="00AE142B" w:rsidRDefault="00AE142B" w:rsidP="00AE142B">
      <w:pPr>
        <w:numPr>
          <w:ilvl w:val="0"/>
          <w:numId w:val="20"/>
        </w:numPr>
        <w:spacing w:after="0"/>
        <w:jc w:val="both"/>
        <w:rPr>
          <w:rFonts w:ascii="Times New Roman" w:hAnsi="Times New Roman"/>
          <w:sz w:val="24"/>
          <w:szCs w:val="24"/>
        </w:rPr>
      </w:pPr>
      <w:r w:rsidRPr="00AE142B">
        <w:rPr>
          <w:rFonts w:ascii="Times New Roman" w:hAnsi="Times New Roman"/>
          <w:sz w:val="24"/>
          <w:szCs w:val="24"/>
        </w:rPr>
        <w:t>Только по основным средствам</w:t>
      </w:r>
    </w:p>
    <w:p w14:paraId="13556ED7" w14:textId="77777777" w:rsidR="00AE142B" w:rsidRPr="00AE142B" w:rsidRDefault="00AE142B" w:rsidP="00AE142B">
      <w:pPr>
        <w:numPr>
          <w:ilvl w:val="0"/>
          <w:numId w:val="20"/>
        </w:numPr>
        <w:spacing w:after="0"/>
        <w:jc w:val="both"/>
        <w:rPr>
          <w:rFonts w:ascii="Times New Roman" w:hAnsi="Times New Roman"/>
          <w:sz w:val="24"/>
          <w:szCs w:val="24"/>
        </w:rPr>
      </w:pPr>
      <w:r w:rsidRPr="00AE142B">
        <w:rPr>
          <w:rFonts w:ascii="Times New Roman" w:hAnsi="Times New Roman"/>
          <w:sz w:val="24"/>
          <w:szCs w:val="24"/>
        </w:rPr>
        <w:lastRenderedPageBreak/>
        <w:t>По активам и обязательствам, указанным в учетной политике организации</w:t>
      </w:r>
    </w:p>
    <w:p w14:paraId="4F89E58D" w14:textId="77777777" w:rsidR="00AE142B" w:rsidRPr="00AE142B" w:rsidRDefault="00AE142B" w:rsidP="00AE142B">
      <w:pPr>
        <w:numPr>
          <w:ilvl w:val="0"/>
          <w:numId w:val="20"/>
        </w:numPr>
        <w:spacing w:after="0"/>
        <w:jc w:val="both"/>
        <w:rPr>
          <w:rFonts w:ascii="Times New Roman" w:hAnsi="Times New Roman"/>
          <w:sz w:val="24"/>
          <w:szCs w:val="24"/>
        </w:rPr>
      </w:pPr>
      <w:r w:rsidRPr="00AE142B">
        <w:rPr>
          <w:rFonts w:ascii="Times New Roman" w:hAnsi="Times New Roman"/>
          <w:sz w:val="24"/>
          <w:szCs w:val="24"/>
        </w:rPr>
        <w:t>По основным средствам и трансферам игроков</w:t>
      </w:r>
    </w:p>
    <w:p w14:paraId="78383BF2" w14:textId="77777777" w:rsidR="00AE142B" w:rsidRPr="00AE142B" w:rsidRDefault="00AE142B" w:rsidP="00AE142B">
      <w:pPr>
        <w:spacing w:after="0"/>
        <w:jc w:val="both"/>
        <w:rPr>
          <w:rFonts w:ascii="Times New Roman" w:hAnsi="Times New Roman"/>
          <w:sz w:val="24"/>
          <w:szCs w:val="24"/>
        </w:rPr>
      </w:pPr>
    </w:p>
    <w:p w14:paraId="20609812" w14:textId="77777777" w:rsidR="00AE142B" w:rsidRPr="00AE142B" w:rsidRDefault="00AE142B" w:rsidP="00AE142B">
      <w:pPr>
        <w:numPr>
          <w:ilvl w:val="0"/>
          <w:numId w:val="17"/>
        </w:numPr>
        <w:spacing w:after="0"/>
        <w:jc w:val="both"/>
        <w:rPr>
          <w:rFonts w:ascii="Times New Roman" w:hAnsi="Times New Roman"/>
          <w:sz w:val="24"/>
          <w:szCs w:val="24"/>
        </w:rPr>
      </w:pPr>
      <w:r w:rsidRPr="00AE142B">
        <w:rPr>
          <w:rFonts w:ascii="Times New Roman" w:hAnsi="Times New Roman"/>
          <w:sz w:val="24"/>
          <w:szCs w:val="24"/>
        </w:rPr>
        <w:t>Понятие «оборот» идентично понятию:</w:t>
      </w:r>
    </w:p>
    <w:p w14:paraId="34B6A668" w14:textId="77777777" w:rsidR="00AE142B" w:rsidRPr="00AE142B" w:rsidRDefault="00AE142B" w:rsidP="00AE142B">
      <w:pPr>
        <w:numPr>
          <w:ilvl w:val="0"/>
          <w:numId w:val="21"/>
        </w:numPr>
        <w:spacing w:after="0"/>
        <w:jc w:val="both"/>
        <w:rPr>
          <w:rFonts w:ascii="Times New Roman" w:hAnsi="Times New Roman"/>
          <w:sz w:val="24"/>
          <w:szCs w:val="24"/>
        </w:rPr>
      </w:pPr>
      <w:r w:rsidRPr="00AE142B">
        <w:rPr>
          <w:rFonts w:ascii="Times New Roman" w:hAnsi="Times New Roman"/>
          <w:sz w:val="24"/>
          <w:szCs w:val="24"/>
        </w:rPr>
        <w:t>Выручка</w:t>
      </w:r>
    </w:p>
    <w:p w14:paraId="5E1AC2A4" w14:textId="77777777" w:rsidR="00AE142B" w:rsidRPr="00AE142B" w:rsidRDefault="00AE142B" w:rsidP="00AE142B">
      <w:pPr>
        <w:numPr>
          <w:ilvl w:val="0"/>
          <w:numId w:val="21"/>
        </w:numPr>
        <w:spacing w:after="0"/>
        <w:jc w:val="both"/>
        <w:rPr>
          <w:rFonts w:ascii="Times New Roman" w:hAnsi="Times New Roman"/>
          <w:sz w:val="24"/>
          <w:szCs w:val="24"/>
        </w:rPr>
      </w:pPr>
      <w:r w:rsidRPr="00AE142B">
        <w:rPr>
          <w:rFonts w:ascii="Times New Roman" w:hAnsi="Times New Roman"/>
          <w:sz w:val="24"/>
          <w:szCs w:val="24"/>
        </w:rPr>
        <w:t>Чистая прибыль</w:t>
      </w:r>
    </w:p>
    <w:p w14:paraId="43A9E5C5" w14:textId="77777777" w:rsidR="00AE142B" w:rsidRPr="00AE142B" w:rsidRDefault="00AE142B" w:rsidP="00AE142B">
      <w:pPr>
        <w:numPr>
          <w:ilvl w:val="0"/>
          <w:numId w:val="21"/>
        </w:numPr>
        <w:spacing w:after="0"/>
        <w:jc w:val="both"/>
        <w:rPr>
          <w:rFonts w:ascii="Times New Roman" w:hAnsi="Times New Roman"/>
          <w:sz w:val="24"/>
          <w:szCs w:val="24"/>
        </w:rPr>
      </w:pPr>
      <w:r w:rsidRPr="00AE142B">
        <w:rPr>
          <w:rFonts w:ascii="Times New Roman" w:hAnsi="Times New Roman"/>
          <w:sz w:val="24"/>
          <w:szCs w:val="24"/>
        </w:rPr>
        <w:t>Операционная прибыль</w:t>
      </w:r>
    </w:p>
    <w:p w14:paraId="67E08863" w14:textId="77777777" w:rsidR="00AE142B" w:rsidRPr="00AE142B" w:rsidRDefault="00AE142B" w:rsidP="00AE142B">
      <w:pPr>
        <w:numPr>
          <w:ilvl w:val="0"/>
          <w:numId w:val="21"/>
        </w:numPr>
        <w:spacing w:after="0"/>
        <w:jc w:val="both"/>
        <w:rPr>
          <w:rFonts w:ascii="Times New Roman" w:hAnsi="Times New Roman"/>
          <w:sz w:val="24"/>
          <w:szCs w:val="24"/>
        </w:rPr>
      </w:pPr>
      <w:r w:rsidRPr="00AE142B">
        <w:rPr>
          <w:rFonts w:ascii="Times New Roman" w:hAnsi="Times New Roman"/>
          <w:sz w:val="24"/>
          <w:szCs w:val="24"/>
          <w:lang w:val="en-US"/>
        </w:rPr>
        <w:t>EBIT</w:t>
      </w:r>
    </w:p>
    <w:p w14:paraId="2BDD254B" w14:textId="77777777" w:rsidR="00AE142B" w:rsidRPr="00AE142B" w:rsidRDefault="00AE142B" w:rsidP="00AE142B">
      <w:pPr>
        <w:numPr>
          <w:ilvl w:val="0"/>
          <w:numId w:val="21"/>
        </w:numPr>
        <w:spacing w:after="0"/>
        <w:jc w:val="both"/>
        <w:rPr>
          <w:rFonts w:ascii="Times New Roman" w:hAnsi="Times New Roman"/>
          <w:sz w:val="24"/>
          <w:szCs w:val="24"/>
        </w:rPr>
      </w:pPr>
      <w:r w:rsidRPr="00AE142B">
        <w:rPr>
          <w:rFonts w:ascii="Times New Roman" w:hAnsi="Times New Roman"/>
          <w:sz w:val="24"/>
          <w:szCs w:val="24"/>
          <w:lang w:val="en-US"/>
        </w:rPr>
        <w:t>EBITDA</w:t>
      </w:r>
    </w:p>
    <w:p w14:paraId="5DEC743A" w14:textId="77777777" w:rsidR="00AE142B" w:rsidRPr="00AE142B" w:rsidRDefault="00AE142B" w:rsidP="00AE142B">
      <w:pPr>
        <w:autoSpaceDE w:val="0"/>
        <w:autoSpaceDN w:val="0"/>
        <w:adjustRightInd w:val="0"/>
        <w:spacing w:after="0" w:line="240" w:lineRule="auto"/>
        <w:jc w:val="both"/>
        <w:rPr>
          <w:rFonts w:ascii="Times New Roman" w:hAnsi="Times New Roman"/>
          <w:sz w:val="24"/>
          <w:szCs w:val="24"/>
        </w:rPr>
      </w:pPr>
    </w:p>
    <w:p w14:paraId="5333C7EF" w14:textId="77777777" w:rsidR="00AE142B" w:rsidRPr="00AE142B" w:rsidRDefault="00AE142B" w:rsidP="00AE142B">
      <w:pPr>
        <w:numPr>
          <w:ilvl w:val="0"/>
          <w:numId w:val="17"/>
        </w:numPr>
        <w:autoSpaceDE w:val="0"/>
        <w:autoSpaceDN w:val="0"/>
        <w:adjustRightInd w:val="0"/>
        <w:spacing w:after="0" w:line="240" w:lineRule="auto"/>
        <w:contextualSpacing/>
        <w:jc w:val="both"/>
        <w:rPr>
          <w:rFonts w:ascii="Times New Roman" w:hAnsi="Times New Roman"/>
          <w:sz w:val="24"/>
          <w:szCs w:val="24"/>
        </w:rPr>
      </w:pPr>
      <w:r w:rsidRPr="00AE142B">
        <w:rPr>
          <w:rFonts w:ascii="Times New Roman" w:hAnsi="Times New Roman"/>
          <w:sz w:val="24"/>
          <w:szCs w:val="24"/>
        </w:rPr>
        <w:t>В России спортивные проекты чаще всего финансируются:</w:t>
      </w:r>
    </w:p>
    <w:p w14:paraId="048A0720" w14:textId="77777777" w:rsidR="00AE142B" w:rsidRPr="00AE142B" w:rsidRDefault="00AE142B" w:rsidP="00AE142B">
      <w:pPr>
        <w:numPr>
          <w:ilvl w:val="0"/>
          <w:numId w:val="8"/>
        </w:numPr>
        <w:spacing w:after="0" w:line="240" w:lineRule="auto"/>
        <w:ind w:left="1418"/>
        <w:jc w:val="both"/>
        <w:rPr>
          <w:rFonts w:ascii="Times New Roman" w:hAnsi="Times New Roman"/>
          <w:sz w:val="24"/>
          <w:szCs w:val="24"/>
        </w:rPr>
      </w:pPr>
      <w:r w:rsidRPr="00AE142B">
        <w:rPr>
          <w:rFonts w:ascii="Times New Roman" w:hAnsi="Times New Roman"/>
          <w:sz w:val="24"/>
          <w:szCs w:val="24"/>
        </w:rPr>
        <w:t>из бюджетных источников</w:t>
      </w:r>
    </w:p>
    <w:p w14:paraId="3E400E4C" w14:textId="77777777" w:rsidR="00AE142B" w:rsidRPr="00AE142B" w:rsidRDefault="00AE142B" w:rsidP="00AE142B">
      <w:pPr>
        <w:numPr>
          <w:ilvl w:val="0"/>
          <w:numId w:val="8"/>
        </w:numPr>
        <w:spacing w:after="0" w:line="240" w:lineRule="auto"/>
        <w:ind w:left="1418"/>
        <w:jc w:val="both"/>
        <w:rPr>
          <w:rFonts w:ascii="Times New Roman" w:hAnsi="Times New Roman"/>
          <w:sz w:val="24"/>
          <w:szCs w:val="24"/>
        </w:rPr>
      </w:pPr>
      <w:r w:rsidRPr="00AE142B">
        <w:rPr>
          <w:rFonts w:ascii="Times New Roman" w:hAnsi="Times New Roman"/>
          <w:sz w:val="24"/>
          <w:szCs w:val="24"/>
        </w:rPr>
        <w:t>частным бизнесом</w:t>
      </w:r>
    </w:p>
    <w:p w14:paraId="3A7151E0" w14:textId="77777777" w:rsidR="00AE142B" w:rsidRPr="00AE142B" w:rsidRDefault="00AE142B" w:rsidP="00AE142B">
      <w:pPr>
        <w:numPr>
          <w:ilvl w:val="0"/>
          <w:numId w:val="8"/>
        </w:numPr>
        <w:spacing w:after="0" w:line="240" w:lineRule="auto"/>
        <w:ind w:left="1418"/>
        <w:jc w:val="both"/>
        <w:rPr>
          <w:rFonts w:ascii="Times New Roman" w:hAnsi="Times New Roman"/>
          <w:sz w:val="24"/>
          <w:szCs w:val="24"/>
        </w:rPr>
      </w:pPr>
      <w:r w:rsidRPr="00AE142B">
        <w:rPr>
          <w:rFonts w:ascii="Times New Roman" w:hAnsi="Times New Roman"/>
          <w:sz w:val="24"/>
          <w:szCs w:val="24"/>
        </w:rPr>
        <w:t>за счет выпуска акций</w:t>
      </w:r>
    </w:p>
    <w:p w14:paraId="285ED72B" w14:textId="77777777" w:rsidR="00AE142B" w:rsidRPr="00AE142B" w:rsidRDefault="00AE142B" w:rsidP="00AE142B">
      <w:pPr>
        <w:numPr>
          <w:ilvl w:val="0"/>
          <w:numId w:val="8"/>
        </w:numPr>
        <w:spacing w:after="0" w:line="240" w:lineRule="auto"/>
        <w:ind w:left="1418"/>
        <w:jc w:val="both"/>
        <w:rPr>
          <w:rFonts w:ascii="Times New Roman" w:hAnsi="Times New Roman"/>
          <w:sz w:val="24"/>
          <w:szCs w:val="24"/>
        </w:rPr>
      </w:pPr>
      <w:r w:rsidRPr="00AE142B">
        <w:rPr>
          <w:rFonts w:ascii="Times New Roman" w:hAnsi="Times New Roman"/>
          <w:sz w:val="24"/>
          <w:szCs w:val="24"/>
        </w:rPr>
        <w:t>за счет кредитов</w:t>
      </w:r>
    </w:p>
    <w:p w14:paraId="59714976" w14:textId="77777777" w:rsidR="00AE142B" w:rsidRPr="00AE142B" w:rsidRDefault="00AE142B" w:rsidP="00AE142B">
      <w:pPr>
        <w:autoSpaceDE w:val="0"/>
        <w:autoSpaceDN w:val="0"/>
        <w:adjustRightInd w:val="0"/>
        <w:spacing w:after="0" w:line="240" w:lineRule="auto"/>
        <w:jc w:val="both"/>
        <w:rPr>
          <w:rFonts w:ascii="Times New Roman" w:hAnsi="Times New Roman"/>
          <w:sz w:val="24"/>
          <w:szCs w:val="24"/>
        </w:rPr>
      </w:pPr>
    </w:p>
    <w:p w14:paraId="6A1C2096" w14:textId="77777777" w:rsidR="00AE142B" w:rsidRPr="00AE142B" w:rsidRDefault="00AE142B" w:rsidP="00AE142B">
      <w:pPr>
        <w:numPr>
          <w:ilvl w:val="0"/>
          <w:numId w:val="17"/>
        </w:numPr>
        <w:spacing w:after="0"/>
        <w:contextualSpacing/>
        <w:jc w:val="both"/>
        <w:rPr>
          <w:rFonts w:ascii="Times New Roman" w:hAnsi="Times New Roman"/>
          <w:sz w:val="24"/>
          <w:szCs w:val="24"/>
        </w:rPr>
      </w:pPr>
      <w:r w:rsidRPr="00AE142B">
        <w:rPr>
          <w:rFonts w:ascii="Times New Roman" w:hAnsi="Times New Roman"/>
          <w:sz w:val="24"/>
          <w:szCs w:val="24"/>
        </w:rPr>
        <w:t>Главный актив спортивного клуба, который прямо или косвенно генерирует все входящие денежные потоки, но при этом не отражается в отчетности, это:</w:t>
      </w:r>
    </w:p>
    <w:p w14:paraId="541B09D6" w14:textId="77777777" w:rsidR="00AE142B" w:rsidRPr="00AE142B" w:rsidRDefault="00AE142B" w:rsidP="00AE142B">
      <w:pPr>
        <w:numPr>
          <w:ilvl w:val="0"/>
          <w:numId w:val="7"/>
        </w:numPr>
        <w:spacing w:after="0"/>
        <w:jc w:val="both"/>
        <w:rPr>
          <w:rFonts w:ascii="Times New Roman" w:hAnsi="Times New Roman"/>
          <w:sz w:val="24"/>
          <w:szCs w:val="24"/>
        </w:rPr>
      </w:pPr>
      <w:r w:rsidRPr="00AE142B">
        <w:rPr>
          <w:rFonts w:ascii="Times New Roman" w:hAnsi="Times New Roman"/>
          <w:sz w:val="24"/>
          <w:szCs w:val="24"/>
        </w:rPr>
        <w:t>Стадион</w:t>
      </w:r>
    </w:p>
    <w:p w14:paraId="2C552D70" w14:textId="77777777" w:rsidR="00AE142B" w:rsidRPr="00AE142B" w:rsidRDefault="00AE142B" w:rsidP="00AE142B">
      <w:pPr>
        <w:numPr>
          <w:ilvl w:val="0"/>
          <w:numId w:val="7"/>
        </w:numPr>
        <w:spacing w:after="0"/>
        <w:jc w:val="both"/>
        <w:rPr>
          <w:rFonts w:ascii="Times New Roman" w:hAnsi="Times New Roman"/>
          <w:sz w:val="24"/>
          <w:szCs w:val="24"/>
        </w:rPr>
      </w:pPr>
      <w:r w:rsidRPr="00AE142B">
        <w:rPr>
          <w:rFonts w:ascii="Times New Roman" w:hAnsi="Times New Roman"/>
          <w:sz w:val="24"/>
          <w:szCs w:val="24"/>
        </w:rPr>
        <w:t>Болельщики</w:t>
      </w:r>
    </w:p>
    <w:p w14:paraId="5ABCDB3B" w14:textId="77777777" w:rsidR="00AE142B" w:rsidRPr="00AE142B" w:rsidRDefault="00AE142B" w:rsidP="00AE142B">
      <w:pPr>
        <w:numPr>
          <w:ilvl w:val="0"/>
          <w:numId w:val="7"/>
        </w:numPr>
        <w:spacing w:after="0"/>
        <w:jc w:val="both"/>
        <w:rPr>
          <w:rFonts w:ascii="Times New Roman" w:hAnsi="Times New Roman"/>
          <w:sz w:val="24"/>
          <w:szCs w:val="24"/>
        </w:rPr>
      </w:pPr>
      <w:r w:rsidRPr="00AE142B">
        <w:rPr>
          <w:rFonts w:ascii="Times New Roman" w:hAnsi="Times New Roman"/>
          <w:sz w:val="24"/>
          <w:szCs w:val="24"/>
        </w:rPr>
        <w:t>Игроки</w:t>
      </w:r>
    </w:p>
    <w:p w14:paraId="1A335375" w14:textId="77777777" w:rsidR="00AE142B" w:rsidRPr="00AE142B" w:rsidRDefault="00AE142B" w:rsidP="00AE142B">
      <w:pPr>
        <w:numPr>
          <w:ilvl w:val="0"/>
          <w:numId w:val="7"/>
        </w:numPr>
        <w:spacing w:after="0"/>
        <w:jc w:val="both"/>
        <w:rPr>
          <w:rFonts w:ascii="Times New Roman" w:hAnsi="Times New Roman"/>
          <w:sz w:val="24"/>
          <w:szCs w:val="24"/>
        </w:rPr>
      </w:pPr>
      <w:r w:rsidRPr="00AE142B">
        <w:rPr>
          <w:rFonts w:ascii="Times New Roman" w:hAnsi="Times New Roman"/>
          <w:sz w:val="24"/>
          <w:szCs w:val="24"/>
        </w:rPr>
        <w:t>Капитал</w:t>
      </w:r>
    </w:p>
    <w:p w14:paraId="3E156DFF" w14:textId="77777777" w:rsidR="00AE142B" w:rsidRPr="00AE142B" w:rsidRDefault="00AE142B" w:rsidP="00AE142B">
      <w:pPr>
        <w:spacing w:after="0"/>
        <w:ind w:left="1134"/>
        <w:contextualSpacing/>
        <w:jc w:val="both"/>
        <w:rPr>
          <w:rFonts w:ascii="Times New Roman" w:hAnsi="Times New Roman"/>
          <w:sz w:val="24"/>
          <w:szCs w:val="24"/>
        </w:rPr>
      </w:pPr>
    </w:p>
    <w:p w14:paraId="572995D8" w14:textId="77777777" w:rsidR="00AE142B" w:rsidRPr="00AE142B" w:rsidRDefault="00AE142B" w:rsidP="00AE142B">
      <w:pPr>
        <w:numPr>
          <w:ilvl w:val="0"/>
          <w:numId w:val="17"/>
        </w:numPr>
        <w:spacing w:after="0"/>
        <w:ind w:left="709"/>
        <w:contextualSpacing/>
        <w:jc w:val="both"/>
        <w:rPr>
          <w:rFonts w:ascii="Times New Roman" w:hAnsi="Times New Roman"/>
          <w:sz w:val="24"/>
          <w:szCs w:val="24"/>
        </w:rPr>
      </w:pPr>
      <w:r w:rsidRPr="00AE142B">
        <w:rPr>
          <w:rFonts w:ascii="Times New Roman" w:hAnsi="Times New Roman"/>
          <w:sz w:val="24"/>
          <w:szCs w:val="24"/>
        </w:rPr>
        <w:t>Трансферы игроков учитываются в бухгалтерском балансе как:</w:t>
      </w:r>
    </w:p>
    <w:p w14:paraId="716660DF" w14:textId="77777777" w:rsidR="00AE142B" w:rsidRPr="00AE142B" w:rsidRDefault="00AE142B" w:rsidP="00AE142B">
      <w:pPr>
        <w:numPr>
          <w:ilvl w:val="0"/>
          <w:numId w:val="29"/>
        </w:numPr>
        <w:spacing w:after="0"/>
        <w:jc w:val="both"/>
        <w:rPr>
          <w:rFonts w:ascii="Times New Roman" w:hAnsi="Times New Roman"/>
          <w:sz w:val="24"/>
          <w:szCs w:val="24"/>
        </w:rPr>
      </w:pPr>
      <w:r w:rsidRPr="00AE142B">
        <w:rPr>
          <w:rFonts w:ascii="Times New Roman" w:hAnsi="Times New Roman"/>
          <w:sz w:val="24"/>
          <w:szCs w:val="24"/>
        </w:rPr>
        <w:t>Основные средства</w:t>
      </w:r>
    </w:p>
    <w:p w14:paraId="7F9F504E" w14:textId="77777777" w:rsidR="00AE142B" w:rsidRPr="00AE142B" w:rsidRDefault="00AE142B" w:rsidP="00AE142B">
      <w:pPr>
        <w:numPr>
          <w:ilvl w:val="0"/>
          <w:numId w:val="29"/>
        </w:numPr>
        <w:spacing w:after="0"/>
        <w:jc w:val="both"/>
        <w:rPr>
          <w:rFonts w:ascii="Times New Roman" w:hAnsi="Times New Roman"/>
          <w:sz w:val="24"/>
          <w:szCs w:val="24"/>
        </w:rPr>
      </w:pPr>
      <w:r w:rsidRPr="00AE142B">
        <w:rPr>
          <w:rFonts w:ascii="Times New Roman" w:hAnsi="Times New Roman"/>
          <w:sz w:val="24"/>
          <w:szCs w:val="24"/>
        </w:rPr>
        <w:t>Нематериальные расходы</w:t>
      </w:r>
    </w:p>
    <w:p w14:paraId="1DD8C5EF" w14:textId="77777777" w:rsidR="00AE142B" w:rsidRPr="00AE142B" w:rsidRDefault="00AE142B" w:rsidP="00AE142B">
      <w:pPr>
        <w:numPr>
          <w:ilvl w:val="0"/>
          <w:numId w:val="29"/>
        </w:numPr>
        <w:spacing w:after="0"/>
        <w:jc w:val="both"/>
        <w:rPr>
          <w:rFonts w:ascii="Times New Roman" w:hAnsi="Times New Roman"/>
          <w:sz w:val="24"/>
          <w:szCs w:val="24"/>
        </w:rPr>
      </w:pPr>
      <w:r w:rsidRPr="00AE142B">
        <w:rPr>
          <w:rFonts w:ascii="Times New Roman" w:hAnsi="Times New Roman"/>
          <w:sz w:val="24"/>
          <w:szCs w:val="24"/>
        </w:rPr>
        <w:t>Запасы</w:t>
      </w:r>
    </w:p>
    <w:p w14:paraId="202E3692" w14:textId="77777777" w:rsidR="00AE142B" w:rsidRPr="00AE142B" w:rsidRDefault="00AE142B" w:rsidP="00AE142B">
      <w:pPr>
        <w:numPr>
          <w:ilvl w:val="0"/>
          <w:numId w:val="29"/>
        </w:numPr>
        <w:spacing w:after="0"/>
        <w:jc w:val="both"/>
        <w:rPr>
          <w:rFonts w:ascii="Times New Roman" w:hAnsi="Times New Roman"/>
          <w:sz w:val="24"/>
          <w:szCs w:val="24"/>
        </w:rPr>
      </w:pPr>
      <w:r w:rsidRPr="00AE142B">
        <w:rPr>
          <w:rFonts w:ascii="Times New Roman" w:hAnsi="Times New Roman"/>
          <w:sz w:val="24"/>
          <w:szCs w:val="24"/>
        </w:rPr>
        <w:t>Нематериальные активы</w:t>
      </w:r>
    </w:p>
    <w:p w14:paraId="27F0433A" w14:textId="77777777" w:rsidR="00AE142B" w:rsidRPr="00AE142B" w:rsidRDefault="00AE142B" w:rsidP="00AE142B">
      <w:pPr>
        <w:spacing w:after="0"/>
        <w:jc w:val="both"/>
        <w:rPr>
          <w:rFonts w:ascii="Times New Roman" w:hAnsi="Times New Roman"/>
          <w:sz w:val="24"/>
          <w:szCs w:val="24"/>
        </w:rPr>
      </w:pPr>
    </w:p>
    <w:p w14:paraId="474FC6C9" w14:textId="77777777" w:rsidR="00AE142B" w:rsidRPr="00AE142B" w:rsidRDefault="00AE142B" w:rsidP="00AE142B">
      <w:pPr>
        <w:numPr>
          <w:ilvl w:val="0"/>
          <w:numId w:val="17"/>
        </w:numPr>
        <w:spacing w:after="0"/>
        <w:contextualSpacing/>
        <w:jc w:val="both"/>
        <w:rPr>
          <w:rFonts w:ascii="Times New Roman" w:hAnsi="Times New Roman"/>
          <w:sz w:val="24"/>
          <w:szCs w:val="24"/>
        </w:rPr>
      </w:pPr>
      <w:r w:rsidRPr="00AE142B">
        <w:rPr>
          <w:rFonts w:ascii="Times New Roman" w:hAnsi="Times New Roman"/>
          <w:sz w:val="24"/>
          <w:szCs w:val="24"/>
        </w:rPr>
        <w:t>Спортивный объект (стадион, тренировочная база) учитывается в бухгалтерском балансе как:</w:t>
      </w:r>
    </w:p>
    <w:p w14:paraId="5A89E822" w14:textId="77777777" w:rsidR="00AE142B" w:rsidRPr="00AE142B" w:rsidRDefault="00AE142B" w:rsidP="00AE142B">
      <w:pPr>
        <w:numPr>
          <w:ilvl w:val="0"/>
          <w:numId w:val="18"/>
        </w:numPr>
        <w:spacing w:after="0"/>
        <w:ind w:left="1418"/>
        <w:jc w:val="both"/>
        <w:rPr>
          <w:rFonts w:ascii="Times New Roman" w:hAnsi="Times New Roman"/>
          <w:sz w:val="24"/>
          <w:szCs w:val="24"/>
        </w:rPr>
      </w:pPr>
      <w:r w:rsidRPr="00AE142B">
        <w:rPr>
          <w:rFonts w:ascii="Times New Roman" w:hAnsi="Times New Roman"/>
          <w:sz w:val="24"/>
          <w:szCs w:val="24"/>
        </w:rPr>
        <w:t>Основные средства</w:t>
      </w:r>
    </w:p>
    <w:p w14:paraId="779B3564" w14:textId="77777777" w:rsidR="00AE142B" w:rsidRPr="00AE142B" w:rsidRDefault="00AE142B" w:rsidP="00AE142B">
      <w:pPr>
        <w:numPr>
          <w:ilvl w:val="0"/>
          <w:numId w:val="18"/>
        </w:numPr>
        <w:spacing w:after="0"/>
        <w:ind w:left="1418"/>
        <w:jc w:val="both"/>
        <w:rPr>
          <w:rFonts w:ascii="Times New Roman" w:hAnsi="Times New Roman"/>
          <w:sz w:val="24"/>
          <w:szCs w:val="24"/>
        </w:rPr>
      </w:pPr>
      <w:r w:rsidRPr="00AE142B">
        <w:rPr>
          <w:rFonts w:ascii="Times New Roman" w:hAnsi="Times New Roman"/>
          <w:sz w:val="24"/>
          <w:szCs w:val="24"/>
        </w:rPr>
        <w:t>Нематериальные расходы</w:t>
      </w:r>
    </w:p>
    <w:p w14:paraId="185C43C1" w14:textId="77777777" w:rsidR="00AE142B" w:rsidRPr="00AE142B" w:rsidRDefault="00AE142B" w:rsidP="00AE142B">
      <w:pPr>
        <w:numPr>
          <w:ilvl w:val="0"/>
          <w:numId w:val="18"/>
        </w:numPr>
        <w:spacing w:after="0"/>
        <w:ind w:left="1418"/>
        <w:jc w:val="both"/>
        <w:rPr>
          <w:rFonts w:ascii="Times New Roman" w:hAnsi="Times New Roman"/>
          <w:sz w:val="24"/>
          <w:szCs w:val="24"/>
        </w:rPr>
      </w:pPr>
      <w:r w:rsidRPr="00AE142B">
        <w:rPr>
          <w:rFonts w:ascii="Times New Roman" w:hAnsi="Times New Roman"/>
          <w:sz w:val="24"/>
          <w:szCs w:val="24"/>
        </w:rPr>
        <w:t>Запасы</w:t>
      </w:r>
    </w:p>
    <w:p w14:paraId="269FF17F" w14:textId="77777777" w:rsidR="00AE142B" w:rsidRPr="00AE142B" w:rsidRDefault="00AE142B" w:rsidP="00AE142B">
      <w:pPr>
        <w:numPr>
          <w:ilvl w:val="0"/>
          <w:numId w:val="18"/>
        </w:numPr>
        <w:spacing w:after="0"/>
        <w:ind w:left="1418"/>
        <w:jc w:val="both"/>
        <w:rPr>
          <w:rFonts w:ascii="Times New Roman" w:hAnsi="Times New Roman"/>
          <w:sz w:val="24"/>
          <w:szCs w:val="24"/>
        </w:rPr>
      </w:pPr>
      <w:r w:rsidRPr="00AE142B">
        <w:rPr>
          <w:rFonts w:ascii="Times New Roman" w:hAnsi="Times New Roman"/>
          <w:sz w:val="24"/>
          <w:szCs w:val="24"/>
        </w:rPr>
        <w:t>Нематериальные активы</w:t>
      </w:r>
    </w:p>
    <w:p w14:paraId="61005952" w14:textId="77777777" w:rsidR="00AE142B" w:rsidRPr="00AE142B" w:rsidRDefault="00AE142B" w:rsidP="00AE142B">
      <w:pPr>
        <w:spacing w:after="0" w:line="240" w:lineRule="auto"/>
        <w:jc w:val="both"/>
        <w:rPr>
          <w:rFonts w:ascii="Times New Roman" w:eastAsiaTheme="minorHAnsi" w:hAnsi="Times New Roman"/>
          <w:sz w:val="24"/>
          <w:szCs w:val="24"/>
        </w:rPr>
      </w:pPr>
    </w:p>
    <w:p w14:paraId="656F83DE" w14:textId="77777777" w:rsidR="00AE142B" w:rsidRPr="00AE142B" w:rsidRDefault="00AE142B" w:rsidP="00AE142B">
      <w:pPr>
        <w:numPr>
          <w:ilvl w:val="0"/>
          <w:numId w:val="17"/>
        </w:numPr>
        <w:spacing w:after="0" w:line="240" w:lineRule="auto"/>
        <w:ind w:left="709"/>
        <w:jc w:val="both"/>
        <w:rPr>
          <w:rFonts w:ascii="Times New Roman" w:eastAsiaTheme="minorHAnsi" w:hAnsi="Times New Roman"/>
          <w:sz w:val="24"/>
          <w:szCs w:val="24"/>
        </w:rPr>
      </w:pPr>
      <w:r w:rsidRPr="00AE142B">
        <w:rPr>
          <w:rFonts w:ascii="Times New Roman" w:eastAsiaTheme="minorHAnsi" w:hAnsi="Times New Roman"/>
          <w:sz w:val="24"/>
          <w:szCs w:val="24"/>
        </w:rPr>
        <w:t>К основным средствам спортивного клуба относятся:</w:t>
      </w:r>
    </w:p>
    <w:p w14:paraId="0222B6C4" w14:textId="77777777" w:rsidR="00AE142B" w:rsidRPr="00AE142B" w:rsidRDefault="00AE142B" w:rsidP="00AE142B">
      <w:pPr>
        <w:numPr>
          <w:ilvl w:val="0"/>
          <w:numId w:val="24"/>
        </w:numPr>
        <w:spacing w:after="0" w:line="240" w:lineRule="auto"/>
        <w:ind w:left="1418"/>
        <w:jc w:val="both"/>
        <w:rPr>
          <w:rFonts w:ascii="Times New Roman" w:eastAsiaTheme="minorHAnsi" w:hAnsi="Times New Roman"/>
          <w:sz w:val="24"/>
          <w:szCs w:val="24"/>
        </w:rPr>
      </w:pPr>
      <w:r w:rsidRPr="00AE142B">
        <w:rPr>
          <w:rFonts w:ascii="Times New Roman" w:eastAsiaTheme="minorHAnsi" w:hAnsi="Times New Roman"/>
          <w:sz w:val="24"/>
          <w:szCs w:val="24"/>
        </w:rPr>
        <w:t>Денежные средства</w:t>
      </w:r>
    </w:p>
    <w:p w14:paraId="08CA2BE3" w14:textId="77777777" w:rsidR="00AE142B" w:rsidRPr="00AE142B" w:rsidRDefault="00AE142B" w:rsidP="00AE142B">
      <w:pPr>
        <w:numPr>
          <w:ilvl w:val="0"/>
          <w:numId w:val="24"/>
        </w:numPr>
        <w:spacing w:after="0" w:line="240" w:lineRule="auto"/>
        <w:ind w:left="1418"/>
        <w:jc w:val="both"/>
        <w:rPr>
          <w:rFonts w:ascii="Times New Roman" w:eastAsiaTheme="minorHAnsi" w:hAnsi="Times New Roman"/>
          <w:sz w:val="24"/>
          <w:szCs w:val="24"/>
        </w:rPr>
      </w:pPr>
      <w:r w:rsidRPr="00AE142B">
        <w:rPr>
          <w:rFonts w:ascii="Times New Roman" w:eastAsiaTheme="minorHAnsi" w:hAnsi="Times New Roman"/>
          <w:sz w:val="24"/>
          <w:szCs w:val="24"/>
        </w:rPr>
        <w:t>Контракты игроков</w:t>
      </w:r>
    </w:p>
    <w:p w14:paraId="4F025D29" w14:textId="77777777" w:rsidR="00AE142B" w:rsidRPr="00AE142B" w:rsidRDefault="00AE142B" w:rsidP="00AE142B">
      <w:pPr>
        <w:numPr>
          <w:ilvl w:val="0"/>
          <w:numId w:val="24"/>
        </w:numPr>
        <w:spacing w:after="0" w:line="240" w:lineRule="auto"/>
        <w:ind w:left="1418"/>
        <w:jc w:val="both"/>
        <w:rPr>
          <w:rFonts w:ascii="Times New Roman" w:eastAsiaTheme="minorHAnsi" w:hAnsi="Times New Roman"/>
          <w:sz w:val="24"/>
          <w:szCs w:val="24"/>
        </w:rPr>
      </w:pPr>
      <w:r w:rsidRPr="00AE142B">
        <w:rPr>
          <w:rFonts w:ascii="Times New Roman" w:eastAsiaTheme="minorHAnsi" w:hAnsi="Times New Roman"/>
          <w:sz w:val="24"/>
          <w:szCs w:val="24"/>
        </w:rPr>
        <w:t>Материальные запасы</w:t>
      </w:r>
    </w:p>
    <w:p w14:paraId="28BCD97C" w14:textId="77777777" w:rsidR="00AE142B" w:rsidRPr="00AE142B" w:rsidRDefault="00AE142B" w:rsidP="00AE142B">
      <w:pPr>
        <w:numPr>
          <w:ilvl w:val="0"/>
          <w:numId w:val="24"/>
        </w:numPr>
        <w:spacing w:after="0" w:line="240" w:lineRule="auto"/>
        <w:ind w:left="1418"/>
        <w:jc w:val="both"/>
        <w:rPr>
          <w:rFonts w:ascii="Times New Roman" w:eastAsiaTheme="minorHAnsi" w:hAnsi="Times New Roman"/>
          <w:sz w:val="24"/>
          <w:szCs w:val="24"/>
        </w:rPr>
      </w:pPr>
      <w:r w:rsidRPr="00AE142B">
        <w:rPr>
          <w:rFonts w:ascii="Times New Roman" w:eastAsiaTheme="minorHAnsi" w:hAnsi="Times New Roman"/>
          <w:sz w:val="24"/>
          <w:szCs w:val="24"/>
        </w:rPr>
        <w:t>Дебиторская задолженность</w:t>
      </w:r>
    </w:p>
    <w:p w14:paraId="6FF02E4E" w14:textId="77777777" w:rsidR="00AE142B" w:rsidRPr="00AE142B" w:rsidRDefault="00AE142B" w:rsidP="00AE142B">
      <w:pPr>
        <w:numPr>
          <w:ilvl w:val="0"/>
          <w:numId w:val="24"/>
        </w:numPr>
        <w:spacing w:after="0" w:line="240" w:lineRule="auto"/>
        <w:ind w:left="1418"/>
        <w:jc w:val="both"/>
        <w:rPr>
          <w:rFonts w:ascii="Times New Roman" w:eastAsiaTheme="minorHAnsi" w:hAnsi="Times New Roman"/>
          <w:sz w:val="24"/>
          <w:szCs w:val="24"/>
        </w:rPr>
      </w:pPr>
      <w:r w:rsidRPr="00AE142B">
        <w:rPr>
          <w:rFonts w:ascii="Times New Roman" w:eastAsiaTheme="minorHAnsi" w:hAnsi="Times New Roman"/>
          <w:sz w:val="24"/>
          <w:szCs w:val="24"/>
        </w:rPr>
        <w:t>Стадион</w:t>
      </w:r>
    </w:p>
    <w:p w14:paraId="6C2D5261" w14:textId="77777777" w:rsidR="00AE142B" w:rsidRPr="00AE142B" w:rsidRDefault="00AE142B" w:rsidP="00AE142B">
      <w:pPr>
        <w:autoSpaceDE w:val="0"/>
        <w:autoSpaceDN w:val="0"/>
        <w:adjustRightInd w:val="0"/>
        <w:spacing w:before="120" w:after="120" w:line="240" w:lineRule="auto"/>
        <w:jc w:val="both"/>
        <w:rPr>
          <w:rFonts w:ascii="Times New Roman" w:hAnsi="Times New Roman"/>
          <w:sz w:val="24"/>
          <w:szCs w:val="24"/>
        </w:rPr>
      </w:pPr>
    </w:p>
    <w:p w14:paraId="21BE50BF" w14:textId="77777777" w:rsidR="00AE142B" w:rsidRPr="00AE142B" w:rsidRDefault="00AE142B" w:rsidP="00AE142B">
      <w:pPr>
        <w:numPr>
          <w:ilvl w:val="0"/>
          <w:numId w:val="17"/>
        </w:numPr>
        <w:autoSpaceDE w:val="0"/>
        <w:autoSpaceDN w:val="0"/>
        <w:adjustRightInd w:val="0"/>
        <w:spacing w:before="120" w:after="120" w:line="240" w:lineRule="auto"/>
        <w:ind w:left="709"/>
        <w:contextualSpacing/>
        <w:jc w:val="both"/>
        <w:rPr>
          <w:rFonts w:ascii="Times New Roman" w:hAnsi="Times New Roman"/>
          <w:sz w:val="24"/>
          <w:szCs w:val="24"/>
        </w:rPr>
      </w:pPr>
      <w:r w:rsidRPr="00AE142B">
        <w:rPr>
          <w:rFonts w:ascii="Times New Roman" w:hAnsi="Times New Roman"/>
          <w:sz w:val="24"/>
          <w:szCs w:val="24"/>
        </w:rPr>
        <w:t>Главным активом компании-производителя спортивной экипировки можно признать:</w:t>
      </w:r>
    </w:p>
    <w:p w14:paraId="1D2C6C75" w14:textId="77777777" w:rsidR="00AE142B" w:rsidRPr="00AE142B" w:rsidRDefault="00AE142B" w:rsidP="00AE142B">
      <w:pPr>
        <w:numPr>
          <w:ilvl w:val="0"/>
          <w:numId w:val="12"/>
        </w:numPr>
        <w:autoSpaceDE w:val="0"/>
        <w:autoSpaceDN w:val="0"/>
        <w:adjustRightInd w:val="0"/>
        <w:spacing w:before="120" w:after="120" w:line="240" w:lineRule="auto"/>
        <w:ind w:left="1418"/>
        <w:contextualSpacing/>
        <w:jc w:val="both"/>
        <w:rPr>
          <w:rFonts w:ascii="Times New Roman" w:hAnsi="Times New Roman"/>
          <w:sz w:val="24"/>
          <w:szCs w:val="24"/>
        </w:rPr>
      </w:pPr>
      <w:r w:rsidRPr="00AE142B">
        <w:rPr>
          <w:rFonts w:ascii="Times New Roman" w:hAnsi="Times New Roman"/>
          <w:sz w:val="24"/>
          <w:szCs w:val="24"/>
        </w:rPr>
        <w:t>Бренд</w:t>
      </w:r>
    </w:p>
    <w:p w14:paraId="4C497967" w14:textId="77777777" w:rsidR="00AE142B" w:rsidRPr="00AE142B" w:rsidRDefault="00AE142B" w:rsidP="00AE142B">
      <w:pPr>
        <w:numPr>
          <w:ilvl w:val="0"/>
          <w:numId w:val="12"/>
        </w:numPr>
        <w:autoSpaceDE w:val="0"/>
        <w:autoSpaceDN w:val="0"/>
        <w:adjustRightInd w:val="0"/>
        <w:spacing w:before="120" w:after="120" w:line="240" w:lineRule="auto"/>
        <w:ind w:left="1418"/>
        <w:contextualSpacing/>
        <w:jc w:val="both"/>
        <w:rPr>
          <w:rFonts w:ascii="Times New Roman" w:hAnsi="Times New Roman"/>
          <w:sz w:val="24"/>
          <w:szCs w:val="24"/>
        </w:rPr>
      </w:pPr>
      <w:r w:rsidRPr="00AE142B">
        <w:rPr>
          <w:rFonts w:ascii="Times New Roman" w:hAnsi="Times New Roman"/>
          <w:sz w:val="24"/>
          <w:szCs w:val="24"/>
        </w:rPr>
        <w:t>Магазины</w:t>
      </w:r>
    </w:p>
    <w:p w14:paraId="39C34766" w14:textId="77777777" w:rsidR="00AE142B" w:rsidRPr="00AE142B" w:rsidRDefault="00AE142B" w:rsidP="00AE142B">
      <w:pPr>
        <w:numPr>
          <w:ilvl w:val="0"/>
          <w:numId w:val="12"/>
        </w:numPr>
        <w:autoSpaceDE w:val="0"/>
        <w:autoSpaceDN w:val="0"/>
        <w:adjustRightInd w:val="0"/>
        <w:spacing w:before="120" w:after="120" w:line="240" w:lineRule="auto"/>
        <w:ind w:left="1418"/>
        <w:contextualSpacing/>
        <w:jc w:val="both"/>
        <w:rPr>
          <w:rFonts w:ascii="Times New Roman" w:hAnsi="Times New Roman"/>
          <w:sz w:val="24"/>
          <w:szCs w:val="24"/>
        </w:rPr>
      </w:pPr>
      <w:r w:rsidRPr="00AE142B">
        <w:rPr>
          <w:rFonts w:ascii="Times New Roman" w:hAnsi="Times New Roman"/>
          <w:sz w:val="24"/>
          <w:szCs w:val="24"/>
        </w:rPr>
        <w:t>Оборудование</w:t>
      </w:r>
    </w:p>
    <w:p w14:paraId="1396EBE0" w14:textId="77777777" w:rsidR="00AE142B" w:rsidRPr="00AE142B" w:rsidRDefault="00AE142B" w:rsidP="00AE142B">
      <w:pPr>
        <w:numPr>
          <w:ilvl w:val="0"/>
          <w:numId w:val="12"/>
        </w:numPr>
        <w:autoSpaceDE w:val="0"/>
        <w:autoSpaceDN w:val="0"/>
        <w:adjustRightInd w:val="0"/>
        <w:spacing w:before="120" w:after="120" w:line="240" w:lineRule="auto"/>
        <w:ind w:left="1418"/>
        <w:contextualSpacing/>
        <w:jc w:val="both"/>
        <w:rPr>
          <w:rFonts w:ascii="Times New Roman" w:hAnsi="Times New Roman"/>
          <w:sz w:val="24"/>
          <w:szCs w:val="24"/>
        </w:rPr>
      </w:pPr>
      <w:r w:rsidRPr="00AE142B">
        <w:rPr>
          <w:rFonts w:ascii="Times New Roman" w:hAnsi="Times New Roman"/>
          <w:sz w:val="24"/>
          <w:szCs w:val="24"/>
        </w:rPr>
        <w:lastRenderedPageBreak/>
        <w:t>Сотрудников</w:t>
      </w:r>
    </w:p>
    <w:p w14:paraId="1FE39F5B" w14:textId="77777777" w:rsidR="00AE142B" w:rsidRPr="00AE142B" w:rsidRDefault="00AE142B" w:rsidP="00AE142B">
      <w:pPr>
        <w:spacing w:after="0" w:line="240" w:lineRule="auto"/>
        <w:jc w:val="both"/>
        <w:rPr>
          <w:rFonts w:ascii="Times New Roman" w:hAnsi="Times New Roman"/>
          <w:sz w:val="24"/>
          <w:szCs w:val="24"/>
        </w:rPr>
      </w:pPr>
    </w:p>
    <w:p w14:paraId="7A653BA0" w14:textId="77777777" w:rsidR="00AE142B" w:rsidRPr="00AE142B" w:rsidRDefault="00AE142B" w:rsidP="00AE142B">
      <w:pPr>
        <w:numPr>
          <w:ilvl w:val="0"/>
          <w:numId w:val="17"/>
        </w:numPr>
        <w:spacing w:after="0" w:line="240" w:lineRule="auto"/>
        <w:contextualSpacing/>
        <w:jc w:val="both"/>
        <w:rPr>
          <w:rFonts w:ascii="Times New Roman" w:hAnsi="Times New Roman"/>
          <w:sz w:val="24"/>
          <w:szCs w:val="24"/>
        </w:rPr>
      </w:pPr>
      <w:r w:rsidRPr="00AE142B">
        <w:rPr>
          <w:rFonts w:ascii="Times New Roman" w:hAnsi="Times New Roman"/>
          <w:sz w:val="24"/>
          <w:szCs w:val="24"/>
        </w:rPr>
        <w:t>По какому признаку издержки (затраты, расходы) спортивной организации подразделяются на постоянные и переменные?</w:t>
      </w:r>
    </w:p>
    <w:p w14:paraId="18AD539A" w14:textId="77777777" w:rsidR="00AE142B" w:rsidRPr="00AE142B" w:rsidRDefault="00AE142B" w:rsidP="00AE142B">
      <w:pPr>
        <w:numPr>
          <w:ilvl w:val="0"/>
          <w:numId w:val="25"/>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по величине</w:t>
      </w:r>
    </w:p>
    <w:p w14:paraId="4C6CF2C4" w14:textId="77777777" w:rsidR="00AE142B" w:rsidRPr="00AE142B" w:rsidRDefault="00AE142B" w:rsidP="00AE142B">
      <w:pPr>
        <w:numPr>
          <w:ilvl w:val="0"/>
          <w:numId w:val="25"/>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по периоду возникновения</w:t>
      </w:r>
    </w:p>
    <w:p w14:paraId="0AAA2F69" w14:textId="77777777" w:rsidR="00AE142B" w:rsidRPr="00AE142B" w:rsidRDefault="00AE142B" w:rsidP="00AE142B">
      <w:pPr>
        <w:numPr>
          <w:ilvl w:val="0"/>
          <w:numId w:val="25"/>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по структуре</w:t>
      </w:r>
    </w:p>
    <w:p w14:paraId="40E06F78" w14:textId="5A376511" w:rsidR="00AE142B" w:rsidRPr="00C71B3A" w:rsidRDefault="00AE142B" w:rsidP="00C71B3A">
      <w:pPr>
        <w:numPr>
          <w:ilvl w:val="0"/>
          <w:numId w:val="25"/>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 xml:space="preserve">по характеру связи с </w:t>
      </w:r>
      <w:proofErr w:type="spellStart"/>
      <w:r w:rsidRPr="00AE142B">
        <w:rPr>
          <w:rFonts w:ascii="Times New Roman" w:hAnsi="Times New Roman"/>
          <w:sz w:val="24"/>
          <w:szCs w:val="24"/>
        </w:rPr>
        <w:t>объёмом</w:t>
      </w:r>
      <w:proofErr w:type="spellEnd"/>
      <w:r w:rsidRPr="00AE142B">
        <w:rPr>
          <w:rFonts w:ascii="Times New Roman" w:hAnsi="Times New Roman"/>
          <w:sz w:val="24"/>
          <w:szCs w:val="24"/>
        </w:rPr>
        <w:t xml:space="preserve"> производства</w:t>
      </w:r>
    </w:p>
    <w:p w14:paraId="7D213445" w14:textId="77777777" w:rsidR="00AE142B" w:rsidRPr="00AE142B" w:rsidRDefault="00AE142B" w:rsidP="00AE142B">
      <w:pPr>
        <w:spacing w:after="0" w:line="240" w:lineRule="auto"/>
        <w:rPr>
          <w:rFonts w:ascii="Times New Roman" w:eastAsia="Times New Roman" w:hAnsi="Times New Roman"/>
          <w:sz w:val="24"/>
          <w:szCs w:val="24"/>
          <w:lang w:eastAsia="ru-RU"/>
        </w:rPr>
      </w:pPr>
    </w:p>
    <w:p w14:paraId="7DDF278F" w14:textId="77777777" w:rsidR="00AE142B" w:rsidRPr="00AE142B" w:rsidRDefault="00AE142B" w:rsidP="00AE142B">
      <w:pPr>
        <w:numPr>
          <w:ilvl w:val="0"/>
          <w:numId w:val="17"/>
        </w:numPr>
        <w:spacing w:after="0" w:line="240" w:lineRule="auto"/>
        <w:ind w:left="709"/>
        <w:contextualSpacing/>
        <w:jc w:val="both"/>
        <w:rPr>
          <w:rFonts w:ascii="Times New Roman" w:hAnsi="Times New Roman"/>
          <w:sz w:val="24"/>
          <w:szCs w:val="24"/>
        </w:rPr>
      </w:pPr>
      <w:r w:rsidRPr="00AE142B">
        <w:rPr>
          <w:rFonts w:ascii="Times New Roman" w:hAnsi="Times New Roman"/>
          <w:sz w:val="24"/>
          <w:szCs w:val="24"/>
        </w:rPr>
        <w:t>Для российских спортивных клубов основными статьями бюджета доходов и расходов являются:</w:t>
      </w:r>
    </w:p>
    <w:p w14:paraId="74FD99C0" w14:textId="77777777" w:rsidR="00AE142B" w:rsidRPr="00AE142B" w:rsidRDefault="00AE142B" w:rsidP="00AE142B">
      <w:pPr>
        <w:numPr>
          <w:ilvl w:val="0"/>
          <w:numId w:val="13"/>
        </w:numPr>
        <w:spacing w:after="0" w:line="240" w:lineRule="auto"/>
        <w:contextualSpacing/>
        <w:jc w:val="both"/>
        <w:rPr>
          <w:rFonts w:ascii="Times New Roman" w:hAnsi="Times New Roman"/>
          <w:sz w:val="24"/>
          <w:szCs w:val="24"/>
        </w:rPr>
      </w:pPr>
      <w:r w:rsidRPr="00AE142B">
        <w:rPr>
          <w:rFonts w:ascii="Times New Roman" w:hAnsi="Times New Roman"/>
          <w:sz w:val="24"/>
          <w:szCs w:val="24"/>
        </w:rPr>
        <w:t>Доходы от продажи теле-прав</w:t>
      </w:r>
    </w:p>
    <w:p w14:paraId="40003DE1" w14:textId="77777777" w:rsidR="00AE142B" w:rsidRPr="00AE142B" w:rsidRDefault="00AE142B" w:rsidP="00AE142B">
      <w:pPr>
        <w:numPr>
          <w:ilvl w:val="0"/>
          <w:numId w:val="13"/>
        </w:numPr>
        <w:spacing w:after="0" w:line="240" w:lineRule="auto"/>
        <w:contextualSpacing/>
        <w:jc w:val="both"/>
        <w:rPr>
          <w:rFonts w:ascii="Times New Roman" w:hAnsi="Times New Roman"/>
          <w:sz w:val="24"/>
          <w:szCs w:val="24"/>
        </w:rPr>
      </w:pPr>
      <w:r w:rsidRPr="00AE142B">
        <w:rPr>
          <w:rFonts w:ascii="Times New Roman" w:hAnsi="Times New Roman"/>
          <w:sz w:val="24"/>
          <w:szCs w:val="24"/>
          <w:lang w:val="en-US"/>
        </w:rPr>
        <w:t>Match</w:t>
      </w:r>
      <w:r w:rsidRPr="00AE142B">
        <w:rPr>
          <w:rFonts w:ascii="Times New Roman" w:hAnsi="Times New Roman"/>
          <w:sz w:val="24"/>
          <w:szCs w:val="24"/>
        </w:rPr>
        <w:t>-</w:t>
      </w:r>
      <w:r w:rsidRPr="00AE142B">
        <w:rPr>
          <w:rFonts w:ascii="Times New Roman" w:hAnsi="Times New Roman"/>
          <w:sz w:val="24"/>
          <w:szCs w:val="24"/>
          <w:lang w:val="en-US"/>
        </w:rPr>
        <w:t>day</w:t>
      </w:r>
      <w:r w:rsidRPr="00AE142B">
        <w:rPr>
          <w:rFonts w:ascii="Times New Roman" w:hAnsi="Times New Roman"/>
          <w:sz w:val="24"/>
          <w:szCs w:val="24"/>
        </w:rPr>
        <w:t xml:space="preserve"> выручка</w:t>
      </w:r>
    </w:p>
    <w:p w14:paraId="6452C690" w14:textId="77777777" w:rsidR="00AE142B" w:rsidRPr="00AE142B" w:rsidRDefault="00AE142B" w:rsidP="00AE142B">
      <w:pPr>
        <w:numPr>
          <w:ilvl w:val="0"/>
          <w:numId w:val="13"/>
        </w:numPr>
        <w:spacing w:after="0" w:line="240" w:lineRule="auto"/>
        <w:contextualSpacing/>
        <w:jc w:val="both"/>
        <w:rPr>
          <w:rFonts w:ascii="Times New Roman" w:hAnsi="Times New Roman"/>
          <w:sz w:val="24"/>
          <w:szCs w:val="24"/>
        </w:rPr>
      </w:pPr>
      <w:r w:rsidRPr="00AE142B">
        <w:rPr>
          <w:rFonts w:ascii="Times New Roman" w:hAnsi="Times New Roman"/>
          <w:sz w:val="24"/>
          <w:szCs w:val="24"/>
        </w:rPr>
        <w:t>Поступления от спонсоров</w:t>
      </w:r>
    </w:p>
    <w:p w14:paraId="56987CBF" w14:textId="77777777" w:rsidR="00AE142B" w:rsidRPr="00AE142B" w:rsidRDefault="00AE142B" w:rsidP="00AE142B">
      <w:pPr>
        <w:numPr>
          <w:ilvl w:val="0"/>
          <w:numId w:val="13"/>
        </w:numPr>
        <w:spacing w:after="0" w:line="240" w:lineRule="auto"/>
        <w:contextualSpacing/>
        <w:jc w:val="both"/>
        <w:rPr>
          <w:rFonts w:ascii="Times New Roman" w:hAnsi="Times New Roman"/>
          <w:sz w:val="24"/>
          <w:szCs w:val="24"/>
        </w:rPr>
      </w:pPr>
      <w:r w:rsidRPr="00AE142B">
        <w:rPr>
          <w:rFonts w:ascii="Times New Roman" w:hAnsi="Times New Roman"/>
          <w:sz w:val="24"/>
          <w:szCs w:val="24"/>
        </w:rPr>
        <w:t>Затраты на заработную плату игроков</w:t>
      </w:r>
    </w:p>
    <w:p w14:paraId="32F67D96" w14:textId="77777777" w:rsidR="00AE142B" w:rsidRPr="00AE142B" w:rsidRDefault="00AE142B" w:rsidP="00AE142B">
      <w:pPr>
        <w:spacing w:after="0" w:line="240" w:lineRule="auto"/>
        <w:jc w:val="both"/>
        <w:rPr>
          <w:rFonts w:ascii="Times New Roman" w:hAnsi="Times New Roman"/>
          <w:sz w:val="24"/>
          <w:szCs w:val="24"/>
        </w:rPr>
      </w:pPr>
    </w:p>
    <w:p w14:paraId="353CA0EF" w14:textId="77777777" w:rsidR="00AE142B" w:rsidRPr="00AE142B" w:rsidRDefault="00AE142B" w:rsidP="00AE142B">
      <w:pPr>
        <w:numPr>
          <w:ilvl w:val="0"/>
          <w:numId w:val="17"/>
        </w:numPr>
        <w:spacing w:after="0" w:line="240" w:lineRule="auto"/>
        <w:ind w:left="709"/>
        <w:contextualSpacing/>
        <w:jc w:val="both"/>
        <w:rPr>
          <w:rFonts w:ascii="Times New Roman" w:hAnsi="Times New Roman"/>
          <w:sz w:val="24"/>
          <w:szCs w:val="24"/>
        </w:rPr>
      </w:pPr>
      <w:r w:rsidRPr="00AE142B">
        <w:rPr>
          <w:rFonts w:ascii="Times New Roman" w:hAnsi="Times New Roman"/>
          <w:sz w:val="24"/>
          <w:szCs w:val="24"/>
        </w:rPr>
        <w:t>Бюджетирование какой статьи расходов имеет первостепенное значение для профессионального спортивного клуба?</w:t>
      </w:r>
    </w:p>
    <w:p w14:paraId="71F6C890" w14:textId="77777777" w:rsidR="00AE142B" w:rsidRPr="00AE142B" w:rsidRDefault="00AE142B" w:rsidP="00AE142B">
      <w:pPr>
        <w:numPr>
          <w:ilvl w:val="0"/>
          <w:numId w:val="14"/>
        </w:numPr>
        <w:spacing w:after="0" w:line="240" w:lineRule="auto"/>
        <w:contextualSpacing/>
        <w:jc w:val="both"/>
        <w:rPr>
          <w:rFonts w:ascii="Times New Roman" w:hAnsi="Times New Roman"/>
          <w:sz w:val="24"/>
          <w:szCs w:val="24"/>
        </w:rPr>
      </w:pPr>
      <w:r w:rsidRPr="00AE142B">
        <w:rPr>
          <w:rFonts w:ascii="Times New Roman" w:hAnsi="Times New Roman"/>
          <w:sz w:val="24"/>
          <w:szCs w:val="24"/>
        </w:rPr>
        <w:t>Транспортные расходы</w:t>
      </w:r>
    </w:p>
    <w:p w14:paraId="2379310E" w14:textId="77777777" w:rsidR="00AE142B" w:rsidRPr="00AE142B" w:rsidRDefault="00AE142B" w:rsidP="00AE142B">
      <w:pPr>
        <w:numPr>
          <w:ilvl w:val="0"/>
          <w:numId w:val="14"/>
        </w:numPr>
        <w:spacing w:after="0" w:line="240" w:lineRule="auto"/>
        <w:contextualSpacing/>
        <w:jc w:val="both"/>
        <w:rPr>
          <w:rFonts w:ascii="Times New Roman" w:hAnsi="Times New Roman"/>
          <w:sz w:val="24"/>
          <w:szCs w:val="24"/>
        </w:rPr>
      </w:pPr>
      <w:r w:rsidRPr="00AE142B">
        <w:rPr>
          <w:rFonts w:ascii="Times New Roman" w:hAnsi="Times New Roman"/>
          <w:sz w:val="24"/>
          <w:szCs w:val="24"/>
        </w:rPr>
        <w:t>Расходы на проведение сборов</w:t>
      </w:r>
    </w:p>
    <w:p w14:paraId="7B5B998F" w14:textId="77777777" w:rsidR="00AE142B" w:rsidRPr="00AE142B" w:rsidRDefault="00AE142B" w:rsidP="00AE142B">
      <w:pPr>
        <w:numPr>
          <w:ilvl w:val="0"/>
          <w:numId w:val="14"/>
        </w:numPr>
        <w:spacing w:after="0" w:line="240" w:lineRule="auto"/>
        <w:contextualSpacing/>
        <w:jc w:val="both"/>
        <w:rPr>
          <w:rFonts w:ascii="Times New Roman" w:hAnsi="Times New Roman"/>
          <w:sz w:val="24"/>
          <w:szCs w:val="24"/>
        </w:rPr>
      </w:pPr>
      <w:r w:rsidRPr="00AE142B">
        <w:rPr>
          <w:rFonts w:ascii="Times New Roman" w:hAnsi="Times New Roman"/>
          <w:sz w:val="24"/>
          <w:szCs w:val="24"/>
        </w:rPr>
        <w:t>Заработная плата</w:t>
      </w:r>
    </w:p>
    <w:p w14:paraId="041EFAFD" w14:textId="77777777" w:rsidR="00AE142B" w:rsidRPr="00AE142B" w:rsidRDefault="00AE142B" w:rsidP="00AE142B">
      <w:pPr>
        <w:numPr>
          <w:ilvl w:val="0"/>
          <w:numId w:val="14"/>
        </w:numPr>
        <w:spacing w:after="0" w:line="240" w:lineRule="auto"/>
        <w:contextualSpacing/>
        <w:jc w:val="both"/>
        <w:rPr>
          <w:rFonts w:ascii="Times New Roman" w:hAnsi="Times New Roman"/>
          <w:sz w:val="24"/>
          <w:szCs w:val="24"/>
        </w:rPr>
      </w:pPr>
      <w:r w:rsidRPr="00AE142B">
        <w:rPr>
          <w:rFonts w:ascii="Times New Roman" w:hAnsi="Times New Roman"/>
          <w:sz w:val="24"/>
          <w:szCs w:val="24"/>
        </w:rPr>
        <w:t>Судейство</w:t>
      </w:r>
    </w:p>
    <w:p w14:paraId="338F6F16" w14:textId="77777777" w:rsidR="00AE142B" w:rsidRPr="00AE142B" w:rsidRDefault="00AE142B" w:rsidP="00AE142B">
      <w:pPr>
        <w:spacing w:after="0" w:line="240" w:lineRule="auto"/>
        <w:jc w:val="both"/>
        <w:rPr>
          <w:rFonts w:ascii="Times New Roman" w:hAnsi="Times New Roman"/>
          <w:sz w:val="24"/>
          <w:szCs w:val="24"/>
        </w:rPr>
      </w:pPr>
    </w:p>
    <w:p w14:paraId="20A57B28" w14:textId="77777777" w:rsidR="00AE142B" w:rsidRPr="00AE142B" w:rsidRDefault="00AE142B" w:rsidP="00AE142B">
      <w:pPr>
        <w:numPr>
          <w:ilvl w:val="0"/>
          <w:numId w:val="17"/>
        </w:numPr>
        <w:spacing w:after="0" w:line="240" w:lineRule="auto"/>
        <w:ind w:left="709"/>
        <w:contextualSpacing/>
        <w:jc w:val="both"/>
        <w:rPr>
          <w:rFonts w:ascii="Times New Roman" w:hAnsi="Times New Roman"/>
          <w:sz w:val="24"/>
          <w:szCs w:val="24"/>
        </w:rPr>
      </w:pPr>
      <w:r w:rsidRPr="00AE142B">
        <w:rPr>
          <w:rFonts w:ascii="Times New Roman" w:hAnsi="Times New Roman"/>
          <w:sz w:val="24"/>
          <w:szCs w:val="24"/>
        </w:rPr>
        <w:t>Какой вид бюджета представляет главный интерес для кредиторов спортивной организации с точки зрения обслуживания долга?</w:t>
      </w:r>
    </w:p>
    <w:p w14:paraId="0772710C" w14:textId="77777777" w:rsidR="00AE142B" w:rsidRPr="00AE142B" w:rsidRDefault="00AE142B" w:rsidP="00AE142B">
      <w:pPr>
        <w:numPr>
          <w:ilvl w:val="0"/>
          <w:numId w:val="15"/>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Бюджет доходов и расходов</w:t>
      </w:r>
    </w:p>
    <w:p w14:paraId="4C677FB9" w14:textId="77777777" w:rsidR="00AE142B" w:rsidRPr="00AE142B" w:rsidRDefault="00AE142B" w:rsidP="00AE142B">
      <w:pPr>
        <w:numPr>
          <w:ilvl w:val="0"/>
          <w:numId w:val="15"/>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Бюджет движения денежных средств</w:t>
      </w:r>
    </w:p>
    <w:p w14:paraId="399BB60C" w14:textId="77777777" w:rsidR="00AE142B" w:rsidRPr="00AE142B" w:rsidRDefault="00AE142B" w:rsidP="00AE142B">
      <w:pPr>
        <w:numPr>
          <w:ilvl w:val="0"/>
          <w:numId w:val="15"/>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Балансовый бюджет</w:t>
      </w:r>
    </w:p>
    <w:p w14:paraId="25A3BC08" w14:textId="77777777" w:rsidR="00AE142B" w:rsidRPr="00AE142B" w:rsidRDefault="00AE142B" w:rsidP="00AE142B">
      <w:pPr>
        <w:numPr>
          <w:ilvl w:val="0"/>
          <w:numId w:val="15"/>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lang w:val="en-US"/>
        </w:rPr>
        <w:t xml:space="preserve">Match day </w:t>
      </w:r>
      <w:r w:rsidRPr="00AE142B">
        <w:rPr>
          <w:rFonts w:ascii="Times New Roman" w:hAnsi="Times New Roman"/>
          <w:sz w:val="24"/>
          <w:szCs w:val="24"/>
        </w:rPr>
        <w:t>бюджет</w:t>
      </w:r>
    </w:p>
    <w:p w14:paraId="1571584C" w14:textId="77777777" w:rsidR="00AE142B" w:rsidRPr="00AE142B" w:rsidRDefault="00AE142B" w:rsidP="00AE142B">
      <w:pPr>
        <w:spacing w:after="0" w:line="240" w:lineRule="auto"/>
        <w:ind w:left="1418"/>
        <w:contextualSpacing/>
        <w:jc w:val="both"/>
        <w:rPr>
          <w:rFonts w:ascii="Times New Roman" w:hAnsi="Times New Roman"/>
          <w:sz w:val="24"/>
          <w:szCs w:val="24"/>
        </w:rPr>
      </w:pPr>
    </w:p>
    <w:p w14:paraId="385529D6" w14:textId="77777777" w:rsidR="00AE142B" w:rsidRPr="00AE142B" w:rsidRDefault="00AE142B" w:rsidP="00AE142B">
      <w:pPr>
        <w:numPr>
          <w:ilvl w:val="0"/>
          <w:numId w:val="17"/>
        </w:numPr>
        <w:spacing w:after="0" w:line="240" w:lineRule="auto"/>
        <w:ind w:left="709"/>
        <w:contextualSpacing/>
        <w:jc w:val="both"/>
        <w:rPr>
          <w:rFonts w:ascii="Times New Roman" w:hAnsi="Times New Roman"/>
          <w:sz w:val="24"/>
          <w:szCs w:val="24"/>
        </w:rPr>
      </w:pPr>
      <w:r w:rsidRPr="00AE142B">
        <w:rPr>
          <w:rFonts w:ascii="Times New Roman" w:hAnsi="Times New Roman"/>
          <w:sz w:val="24"/>
          <w:szCs w:val="24"/>
        </w:rPr>
        <w:t>Какой из перечисленных департаментов спортивного клуба является центром затрат?</w:t>
      </w:r>
    </w:p>
    <w:p w14:paraId="3632C27F" w14:textId="77777777" w:rsidR="00AE142B" w:rsidRPr="00AE142B" w:rsidRDefault="00AE142B" w:rsidP="00AE142B">
      <w:pPr>
        <w:numPr>
          <w:ilvl w:val="0"/>
          <w:numId w:val="26"/>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Департамент маркетинга</w:t>
      </w:r>
    </w:p>
    <w:p w14:paraId="545C4E1D" w14:textId="77777777" w:rsidR="00AE142B" w:rsidRPr="00AE142B" w:rsidRDefault="00AE142B" w:rsidP="00AE142B">
      <w:pPr>
        <w:numPr>
          <w:ilvl w:val="0"/>
          <w:numId w:val="26"/>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Финансовый департамент</w:t>
      </w:r>
    </w:p>
    <w:p w14:paraId="742D8F6A" w14:textId="77777777" w:rsidR="00AE142B" w:rsidRPr="00AE142B" w:rsidRDefault="00AE142B" w:rsidP="00AE142B">
      <w:pPr>
        <w:numPr>
          <w:ilvl w:val="0"/>
          <w:numId w:val="26"/>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Селекционный департамент</w:t>
      </w:r>
    </w:p>
    <w:p w14:paraId="12E3D065" w14:textId="77777777" w:rsidR="00AE142B" w:rsidRPr="00AE142B" w:rsidRDefault="00AE142B" w:rsidP="00AE142B">
      <w:pPr>
        <w:numPr>
          <w:ilvl w:val="0"/>
          <w:numId w:val="26"/>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Правовой департамент</w:t>
      </w:r>
    </w:p>
    <w:p w14:paraId="48BE61F9" w14:textId="77777777" w:rsidR="00AE142B" w:rsidRPr="00AE142B" w:rsidRDefault="00AE142B" w:rsidP="00AE142B">
      <w:pPr>
        <w:spacing w:after="0" w:line="240" w:lineRule="auto"/>
        <w:jc w:val="both"/>
        <w:rPr>
          <w:rFonts w:ascii="Times New Roman" w:hAnsi="Times New Roman"/>
          <w:b/>
          <w:sz w:val="24"/>
          <w:szCs w:val="24"/>
        </w:rPr>
      </w:pPr>
    </w:p>
    <w:p w14:paraId="4AC15889" w14:textId="77777777" w:rsidR="00AE142B" w:rsidRPr="00AE142B" w:rsidRDefault="00AE142B" w:rsidP="00AE142B">
      <w:pPr>
        <w:numPr>
          <w:ilvl w:val="0"/>
          <w:numId w:val="17"/>
        </w:numPr>
        <w:spacing w:after="0"/>
        <w:contextualSpacing/>
        <w:jc w:val="both"/>
        <w:rPr>
          <w:rFonts w:ascii="Times New Roman" w:hAnsi="Times New Roman"/>
          <w:sz w:val="24"/>
          <w:szCs w:val="24"/>
        </w:rPr>
      </w:pPr>
      <w:r w:rsidRPr="00AE142B">
        <w:rPr>
          <w:rFonts w:ascii="Times New Roman" w:hAnsi="Times New Roman"/>
          <w:sz w:val="24"/>
          <w:szCs w:val="24"/>
        </w:rPr>
        <w:t>Ликвидность – это:</w:t>
      </w:r>
    </w:p>
    <w:p w14:paraId="766E59C1" w14:textId="77777777" w:rsidR="00AE142B" w:rsidRPr="00AE142B" w:rsidRDefault="00AE142B" w:rsidP="00AE142B">
      <w:pPr>
        <w:numPr>
          <w:ilvl w:val="0"/>
          <w:numId w:val="22"/>
        </w:numPr>
        <w:spacing w:after="0"/>
        <w:jc w:val="both"/>
        <w:rPr>
          <w:rFonts w:ascii="Times New Roman" w:hAnsi="Times New Roman"/>
          <w:sz w:val="24"/>
          <w:szCs w:val="24"/>
        </w:rPr>
      </w:pPr>
      <w:r w:rsidRPr="00AE142B">
        <w:rPr>
          <w:rFonts w:ascii="Times New Roman" w:hAnsi="Times New Roman"/>
          <w:sz w:val="24"/>
          <w:szCs w:val="24"/>
        </w:rPr>
        <w:t>Свойство актива быть быстро обмененным на актив, соответствующий ему по цене;</w:t>
      </w:r>
    </w:p>
    <w:p w14:paraId="02764717" w14:textId="77777777" w:rsidR="00AE142B" w:rsidRPr="00AE142B" w:rsidRDefault="00AE142B" w:rsidP="00AE142B">
      <w:pPr>
        <w:numPr>
          <w:ilvl w:val="0"/>
          <w:numId w:val="22"/>
        </w:numPr>
        <w:spacing w:after="0"/>
        <w:jc w:val="both"/>
        <w:rPr>
          <w:rFonts w:ascii="Times New Roman" w:hAnsi="Times New Roman"/>
          <w:sz w:val="24"/>
          <w:szCs w:val="24"/>
        </w:rPr>
      </w:pPr>
      <w:r w:rsidRPr="00AE142B">
        <w:rPr>
          <w:rFonts w:ascii="Times New Roman" w:hAnsi="Times New Roman"/>
          <w:sz w:val="24"/>
          <w:szCs w:val="24"/>
        </w:rPr>
        <w:t>Способность актива быть быстро проданным по цене, близкой к рыночной;</w:t>
      </w:r>
    </w:p>
    <w:p w14:paraId="0E91E825" w14:textId="77777777" w:rsidR="00AE142B" w:rsidRPr="00AE142B" w:rsidRDefault="00AE142B" w:rsidP="00AE142B">
      <w:pPr>
        <w:numPr>
          <w:ilvl w:val="0"/>
          <w:numId w:val="22"/>
        </w:numPr>
        <w:spacing w:after="0"/>
        <w:jc w:val="both"/>
        <w:rPr>
          <w:rFonts w:ascii="Times New Roman" w:hAnsi="Times New Roman"/>
          <w:sz w:val="24"/>
          <w:szCs w:val="24"/>
        </w:rPr>
      </w:pPr>
      <w:r w:rsidRPr="00AE142B">
        <w:rPr>
          <w:rFonts w:ascii="Times New Roman" w:hAnsi="Times New Roman"/>
          <w:sz w:val="24"/>
          <w:szCs w:val="24"/>
        </w:rPr>
        <w:t>Уровень вероятности получения рыночной цены при сделках купли-продажи активов;</w:t>
      </w:r>
    </w:p>
    <w:p w14:paraId="0E837C0F" w14:textId="77777777" w:rsidR="00AE142B" w:rsidRPr="00AE142B" w:rsidRDefault="00AE142B" w:rsidP="00AE142B">
      <w:pPr>
        <w:numPr>
          <w:ilvl w:val="0"/>
          <w:numId w:val="22"/>
        </w:numPr>
        <w:spacing w:after="0"/>
        <w:jc w:val="both"/>
        <w:rPr>
          <w:rFonts w:ascii="Times New Roman" w:hAnsi="Times New Roman"/>
          <w:sz w:val="24"/>
          <w:szCs w:val="24"/>
        </w:rPr>
      </w:pPr>
      <w:r w:rsidRPr="00AE142B">
        <w:rPr>
          <w:rFonts w:ascii="Times New Roman" w:hAnsi="Times New Roman"/>
          <w:sz w:val="24"/>
          <w:szCs w:val="24"/>
        </w:rPr>
        <w:t>Степень обеспеченности обязательств.</w:t>
      </w:r>
    </w:p>
    <w:p w14:paraId="653B00CC" w14:textId="77777777" w:rsidR="00AE142B" w:rsidRPr="00AE142B" w:rsidRDefault="00AE142B" w:rsidP="00AE142B">
      <w:pPr>
        <w:spacing w:after="0"/>
        <w:jc w:val="both"/>
        <w:rPr>
          <w:rFonts w:ascii="Times New Roman" w:hAnsi="Times New Roman"/>
          <w:sz w:val="24"/>
          <w:szCs w:val="24"/>
        </w:rPr>
      </w:pPr>
    </w:p>
    <w:p w14:paraId="239A788A" w14:textId="77777777" w:rsidR="00AE142B" w:rsidRPr="00AE142B" w:rsidRDefault="00AE142B" w:rsidP="00AE142B">
      <w:pPr>
        <w:numPr>
          <w:ilvl w:val="0"/>
          <w:numId w:val="17"/>
        </w:numPr>
        <w:spacing w:after="0"/>
        <w:ind w:left="851"/>
        <w:contextualSpacing/>
        <w:jc w:val="both"/>
        <w:rPr>
          <w:rFonts w:ascii="Times New Roman" w:hAnsi="Times New Roman"/>
          <w:sz w:val="24"/>
          <w:szCs w:val="24"/>
        </w:rPr>
      </w:pPr>
      <w:r w:rsidRPr="00AE142B">
        <w:rPr>
          <w:rFonts w:ascii="Times New Roman" w:hAnsi="Times New Roman"/>
          <w:sz w:val="24"/>
          <w:szCs w:val="24"/>
        </w:rPr>
        <w:t>Соотношение прибыль к выручке характеризует уровень:</w:t>
      </w:r>
    </w:p>
    <w:p w14:paraId="780F0538" w14:textId="77777777" w:rsidR="00AE142B" w:rsidRPr="00AE142B" w:rsidRDefault="00AE142B" w:rsidP="00AE142B">
      <w:pPr>
        <w:numPr>
          <w:ilvl w:val="0"/>
          <w:numId w:val="23"/>
        </w:numPr>
        <w:spacing w:after="0"/>
        <w:jc w:val="both"/>
        <w:rPr>
          <w:rFonts w:ascii="Times New Roman" w:hAnsi="Times New Roman"/>
          <w:sz w:val="24"/>
          <w:szCs w:val="24"/>
        </w:rPr>
      </w:pPr>
      <w:r w:rsidRPr="00AE142B">
        <w:rPr>
          <w:rFonts w:ascii="Times New Roman" w:hAnsi="Times New Roman"/>
          <w:sz w:val="24"/>
          <w:szCs w:val="24"/>
        </w:rPr>
        <w:t>Рентабельности</w:t>
      </w:r>
    </w:p>
    <w:p w14:paraId="7348334C" w14:textId="77777777" w:rsidR="00AE142B" w:rsidRPr="00AE142B" w:rsidRDefault="00AE142B" w:rsidP="00AE142B">
      <w:pPr>
        <w:numPr>
          <w:ilvl w:val="0"/>
          <w:numId w:val="23"/>
        </w:numPr>
        <w:spacing w:after="0"/>
        <w:jc w:val="both"/>
        <w:rPr>
          <w:rFonts w:ascii="Times New Roman" w:hAnsi="Times New Roman"/>
          <w:sz w:val="24"/>
          <w:szCs w:val="24"/>
        </w:rPr>
      </w:pPr>
      <w:r w:rsidRPr="00AE142B">
        <w:rPr>
          <w:rFonts w:ascii="Times New Roman" w:hAnsi="Times New Roman"/>
          <w:sz w:val="24"/>
          <w:szCs w:val="24"/>
        </w:rPr>
        <w:t>Оборачиваемости</w:t>
      </w:r>
    </w:p>
    <w:p w14:paraId="33E4D17D" w14:textId="77777777" w:rsidR="00AE142B" w:rsidRPr="00AE142B" w:rsidRDefault="00AE142B" w:rsidP="00AE142B">
      <w:pPr>
        <w:numPr>
          <w:ilvl w:val="0"/>
          <w:numId w:val="23"/>
        </w:numPr>
        <w:spacing w:after="0"/>
        <w:jc w:val="both"/>
        <w:rPr>
          <w:rFonts w:ascii="Times New Roman" w:hAnsi="Times New Roman"/>
          <w:sz w:val="24"/>
          <w:szCs w:val="24"/>
        </w:rPr>
      </w:pPr>
      <w:r w:rsidRPr="00AE142B">
        <w:rPr>
          <w:rFonts w:ascii="Times New Roman" w:hAnsi="Times New Roman"/>
          <w:sz w:val="24"/>
          <w:szCs w:val="24"/>
        </w:rPr>
        <w:t>Ликвидности</w:t>
      </w:r>
    </w:p>
    <w:p w14:paraId="6C456B05" w14:textId="77777777" w:rsidR="00AE142B" w:rsidRPr="00AE142B" w:rsidRDefault="00AE142B" w:rsidP="00AE142B">
      <w:pPr>
        <w:numPr>
          <w:ilvl w:val="0"/>
          <w:numId w:val="23"/>
        </w:numPr>
        <w:spacing w:after="0"/>
        <w:jc w:val="both"/>
        <w:rPr>
          <w:rFonts w:ascii="Times New Roman" w:hAnsi="Times New Roman"/>
          <w:sz w:val="24"/>
          <w:szCs w:val="24"/>
        </w:rPr>
      </w:pPr>
      <w:r w:rsidRPr="00AE142B">
        <w:rPr>
          <w:rFonts w:ascii="Times New Roman" w:hAnsi="Times New Roman"/>
          <w:sz w:val="24"/>
          <w:szCs w:val="24"/>
        </w:rPr>
        <w:t>Финансового рычага</w:t>
      </w:r>
    </w:p>
    <w:p w14:paraId="3E278B03" w14:textId="77777777" w:rsidR="00AE142B" w:rsidRPr="00AE142B" w:rsidRDefault="00AE142B" w:rsidP="00AE142B">
      <w:pPr>
        <w:spacing w:after="0"/>
        <w:jc w:val="both"/>
        <w:rPr>
          <w:rFonts w:ascii="Times New Roman" w:hAnsi="Times New Roman"/>
          <w:sz w:val="24"/>
          <w:szCs w:val="24"/>
        </w:rPr>
      </w:pPr>
    </w:p>
    <w:p w14:paraId="0E0CD706" w14:textId="77777777" w:rsidR="00AE142B" w:rsidRPr="00AE142B" w:rsidRDefault="00AE142B" w:rsidP="00AE142B">
      <w:pPr>
        <w:numPr>
          <w:ilvl w:val="0"/>
          <w:numId w:val="17"/>
        </w:numPr>
        <w:spacing w:after="0" w:line="240" w:lineRule="auto"/>
        <w:ind w:left="851"/>
        <w:contextualSpacing/>
        <w:jc w:val="both"/>
        <w:rPr>
          <w:rFonts w:ascii="Times New Roman" w:hAnsi="Times New Roman"/>
          <w:sz w:val="24"/>
          <w:szCs w:val="24"/>
        </w:rPr>
      </w:pPr>
      <w:r w:rsidRPr="00AE142B">
        <w:rPr>
          <w:rFonts w:ascii="Times New Roman" w:hAnsi="Times New Roman"/>
          <w:sz w:val="24"/>
          <w:szCs w:val="24"/>
        </w:rPr>
        <w:lastRenderedPageBreak/>
        <w:t>Систематическое распределение стоимости актива на протяжении срока его полезного использования – это …</w:t>
      </w:r>
    </w:p>
    <w:p w14:paraId="1DA1A7FF" w14:textId="77777777" w:rsidR="00AE142B" w:rsidRPr="00AE142B" w:rsidRDefault="00AE142B" w:rsidP="00AE142B">
      <w:pPr>
        <w:spacing w:after="0" w:line="240" w:lineRule="auto"/>
        <w:jc w:val="both"/>
        <w:rPr>
          <w:rFonts w:ascii="Times New Roman" w:hAnsi="Times New Roman"/>
          <w:sz w:val="24"/>
          <w:szCs w:val="24"/>
        </w:rPr>
      </w:pPr>
    </w:p>
    <w:p w14:paraId="5DB6988F" w14:textId="77777777" w:rsidR="00AE142B" w:rsidRPr="00AE142B" w:rsidRDefault="00AE142B" w:rsidP="00AE142B">
      <w:pPr>
        <w:numPr>
          <w:ilvl w:val="0"/>
          <w:numId w:val="17"/>
        </w:numPr>
        <w:spacing w:after="0" w:line="240" w:lineRule="auto"/>
        <w:ind w:left="851"/>
        <w:contextualSpacing/>
        <w:jc w:val="both"/>
        <w:rPr>
          <w:rFonts w:ascii="Times New Roman" w:hAnsi="Times New Roman"/>
          <w:sz w:val="24"/>
          <w:szCs w:val="24"/>
        </w:rPr>
      </w:pPr>
      <w:r w:rsidRPr="00AE142B">
        <w:rPr>
          <w:rFonts w:ascii="Times New Roman" w:hAnsi="Times New Roman"/>
          <w:sz w:val="24"/>
          <w:szCs w:val="24"/>
        </w:rPr>
        <w:t>Привлечение заемного капитала (несколько правильных ответов):</w:t>
      </w:r>
    </w:p>
    <w:p w14:paraId="41078542" w14:textId="77777777" w:rsidR="00AE142B" w:rsidRPr="00AE142B" w:rsidRDefault="00AE142B" w:rsidP="00AE142B">
      <w:pPr>
        <w:numPr>
          <w:ilvl w:val="0"/>
          <w:numId w:val="16"/>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Несет в себе только дополнительные риски</w:t>
      </w:r>
    </w:p>
    <w:p w14:paraId="5890109D" w14:textId="77777777" w:rsidR="00AE142B" w:rsidRPr="00AE142B" w:rsidRDefault="00AE142B" w:rsidP="00AE142B">
      <w:pPr>
        <w:numPr>
          <w:ilvl w:val="0"/>
          <w:numId w:val="16"/>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Дает возможности для развития</w:t>
      </w:r>
    </w:p>
    <w:p w14:paraId="29DA367F" w14:textId="77777777" w:rsidR="00AE142B" w:rsidRPr="00AE142B" w:rsidRDefault="00AE142B" w:rsidP="00AE142B">
      <w:pPr>
        <w:numPr>
          <w:ilvl w:val="0"/>
          <w:numId w:val="16"/>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Позволяет сэкономить на налогах</w:t>
      </w:r>
    </w:p>
    <w:p w14:paraId="33696959" w14:textId="77777777" w:rsidR="00AE142B" w:rsidRPr="00AE142B" w:rsidRDefault="00AE142B" w:rsidP="00AE142B">
      <w:pPr>
        <w:numPr>
          <w:ilvl w:val="0"/>
          <w:numId w:val="16"/>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Всегда является вынужденной мерой</w:t>
      </w:r>
    </w:p>
    <w:p w14:paraId="6DFB528C" w14:textId="77777777" w:rsidR="00AE142B" w:rsidRPr="00AE142B" w:rsidRDefault="00AE142B" w:rsidP="00AE142B">
      <w:pPr>
        <w:spacing w:after="0" w:line="240" w:lineRule="auto"/>
        <w:jc w:val="both"/>
        <w:rPr>
          <w:rFonts w:ascii="Times New Roman" w:hAnsi="Times New Roman"/>
          <w:sz w:val="24"/>
          <w:szCs w:val="24"/>
        </w:rPr>
      </w:pPr>
    </w:p>
    <w:p w14:paraId="5D9AAF2E" w14:textId="77777777" w:rsidR="00AE142B" w:rsidRPr="00AE142B" w:rsidRDefault="00AE142B" w:rsidP="00AE142B">
      <w:pPr>
        <w:numPr>
          <w:ilvl w:val="0"/>
          <w:numId w:val="17"/>
        </w:numPr>
        <w:spacing w:after="0" w:line="240" w:lineRule="auto"/>
        <w:ind w:left="851"/>
        <w:contextualSpacing/>
        <w:jc w:val="both"/>
        <w:rPr>
          <w:rFonts w:ascii="Times New Roman" w:hAnsi="Times New Roman"/>
          <w:sz w:val="24"/>
          <w:szCs w:val="24"/>
        </w:rPr>
      </w:pPr>
      <w:r w:rsidRPr="00AE142B">
        <w:rPr>
          <w:rFonts w:ascii="Times New Roman" w:hAnsi="Times New Roman"/>
          <w:sz w:val="24"/>
          <w:szCs w:val="24"/>
        </w:rPr>
        <w:t>Привлечение кредита позволяет снизить расходы по уплате:</w:t>
      </w:r>
    </w:p>
    <w:p w14:paraId="123F6E53" w14:textId="77777777" w:rsidR="00AE142B" w:rsidRPr="00AE142B" w:rsidRDefault="00AE142B" w:rsidP="00AE142B">
      <w:pPr>
        <w:numPr>
          <w:ilvl w:val="0"/>
          <w:numId w:val="27"/>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НДС</w:t>
      </w:r>
    </w:p>
    <w:p w14:paraId="26782E3C" w14:textId="77777777" w:rsidR="00AE142B" w:rsidRPr="00AE142B" w:rsidRDefault="00AE142B" w:rsidP="00AE142B">
      <w:pPr>
        <w:numPr>
          <w:ilvl w:val="0"/>
          <w:numId w:val="27"/>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Налога на прибыль</w:t>
      </w:r>
    </w:p>
    <w:p w14:paraId="6B928398" w14:textId="77777777" w:rsidR="00AE142B" w:rsidRPr="00AE142B" w:rsidRDefault="00AE142B" w:rsidP="00AE142B">
      <w:pPr>
        <w:numPr>
          <w:ilvl w:val="0"/>
          <w:numId w:val="27"/>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Налога на имущество</w:t>
      </w:r>
    </w:p>
    <w:p w14:paraId="6ECF4937" w14:textId="77777777" w:rsidR="00AE142B" w:rsidRPr="00AE142B" w:rsidRDefault="00AE142B" w:rsidP="00AE142B">
      <w:pPr>
        <w:numPr>
          <w:ilvl w:val="0"/>
          <w:numId w:val="27"/>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НДФЛ</w:t>
      </w:r>
    </w:p>
    <w:p w14:paraId="2138AB82" w14:textId="77777777" w:rsidR="00AE142B" w:rsidRPr="00AE142B" w:rsidRDefault="00AE142B" w:rsidP="00AE142B">
      <w:pPr>
        <w:spacing w:after="0" w:line="240" w:lineRule="auto"/>
        <w:jc w:val="both"/>
        <w:rPr>
          <w:rFonts w:ascii="Times New Roman" w:hAnsi="Times New Roman"/>
          <w:sz w:val="24"/>
          <w:szCs w:val="24"/>
        </w:rPr>
      </w:pPr>
    </w:p>
    <w:p w14:paraId="16185CB1" w14:textId="77777777" w:rsidR="00AE142B" w:rsidRPr="00AE142B" w:rsidRDefault="00AE142B" w:rsidP="00AE142B">
      <w:pPr>
        <w:numPr>
          <w:ilvl w:val="0"/>
          <w:numId w:val="17"/>
        </w:numPr>
        <w:spacing w:after="0" w:line="240" w:lineRule="auto"/>
        <w:contextualSpacing/>
        <w:jc w:val="both"/>
        <w:rPr>
          <w:rFonts w:ascii="Times New Roman" w:hAnsi="Times New Roman"/>
          <w:sz w:val="24"/>
          <w:szCs w:val="24"/>
        </w:rPr>
      </w:pPr>
      <w:r w:rsidRPr="00AE142B">
        <w:rPr>
          <w:rFonts w:ascii="Times New Roman" w:hAnsi="Times New Roman"/>
          <w:sz w:val="24"/>
          <w:szCs w:val="24"/>
        </w:rPr>
        <w:t>Снизить себестоимость можно за счет:</w:t>
      </w:r>
    </w:p>
    <w:p w14:paraId="3FA8AA33" w14:textId="77777777" w:rsidR="00AE142B" w:rsidRPr="00AE142B" w:rsidRDefault="00AE142B" w:rsidP="00AE142B">
      <w:pPr>
        <w:numPr>
          <w:ilvl w:val="0"/>
          <w:numId w:val="28"/>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использования «черной» бухгалтерии</w:t>
      </w:r>
    </w:p>
    <w:p w14:paraId="44962D56" w14:textId="77777777" w:rsidR="00AE142B" w:rsidRPr="00AE142B" w:rsidRDefault="00AE142B" w:rsidP="00AE142B">
      <w:pPr>
        <w:numPr>
          <w:ilvl w:val="0"/>
          <w:numId w:val="28"/>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применения ресурсосберегающих технологий</w:t>
      </w:r>
    </w:p>
    <w:p w14:paraId="505608AB" w14:textId="77777777" w:rsidR="00AE142B" w:rsidRPr="00AE142B" w:rsidRDefault="00AE142B" w:rsidP="00AE142B">
      <w:pPr>
        <w:numPr>
          <w:ilvl w:val="0"/>
          <w:numId w:val="28"/>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снижения производительности труда</w:t>
      </w:r>
    </w:p>
    <w:p w14:paraId="0F976C74" w14:textId="77777777" w:rsidR="00AE142B" w:rsidRPr="00AE142B" w:rsidRDefault="00AE142B" w:rsidP="00AE142B">
      <w:pPr>
        <w:numPr>
          <w:ilvl w:val="0"/>
          <w:numId w:val="28"/>
        </w:numPr>
        <w:spacing w:after="0" w:line="240" w:lineRule="auto"/>
        <w:ind w:left="1418"/>
        <w:contextualSpacing/>
        <w:jc w:val="both"/>
        <w:rPr>
          <w:rFonts w:ascii="Times New Roman" w:hAnsi="Times New Roman"/>
          <w:sz w:val="24"/>
          <w:szCs w:val="24"/>
        </w:rPr>
      </w:pPr>
      <w:r w:rsidRPr="00AE142B">
        <w:rPr>
          <w:rFonts w:ascii="Times New Roman" w:hAnsi="Times New Roman"/>
          <w:sz w:val="24"/>
          <w:szCs w:val="24"/>
        </w:rPr>
        <w:t>увеличения рентабельности</w:t>
      </w:r>
    </w:p>
    <w:p w14:paraId="3F2859EF" w14:textId="77777777" w:rsidR="00AE142B" w:rsidRPr="00AE142B" w:rsidRDefault="00AE142B" w:rsidP="00AE142B">
      <w:pPr>
        <w:spacing w:after="0" w:line="240" w:lineRule="auto"/>
        <w:jc w:val="both"/>
        <w:rPr>
          <w:rFonts w:ascii="Times New Roman" w:hAnsi="Times New Roman"/>
          <w:sz w:val="24"/>
          <w:szCs w:val="24"/>
        </w:rPr>
      </w:pPr>
    </w:p>
    <w:p w14:paraId="0A0EFDB8" w14:textId="1CDA3965" w:rsidR="00AE142B" w:rsidRDefault="00AE142B" w:rsidP="00AE142B">
      <w:pPr>
        <w:keepNext/>
        <w:keepLines/>
        <w:spacing w:after="0" w:line="360" w:lineRule="auto"/>
        <w:ind w:firstLine="709"/>
        <w:outlineLvl w:val="2"/>
        <w:rPr>
          <w:rFonts w:ascii="Times New Roman" w:eastAsiaTheme="majorEastAsia" w:hAnsi="Times New Roman" w:cstheme="majorBidi"/>
          <w:b/>
          <w:sz w:val="28"/>
          <w:szCs w:val="28"/>
        </w:rPr>
      </w:pPr>
      <w:r w:rsidRPr="00AE142B">
        <w:rPr>
          <w:rFonts w:ascii="Times New Roman" w:eastAsiaTheme="majorEastAsia" w:hAnsi="Times New Roman" w:cstheme="majorBidi"/>
          <w:b/>
          <w:sz w:val="28"/>
          <w:szCs w:val="28"/>
        </w:rPr>
        <w:t xml:space="preserve">6.2.2. </w:t>
      </w:r>
      <w:r w:rsidR="000262AC">
        <w:rPr>
          <w:rFonts w:ascii="Times New Roman" w:eastAsiaTheme="majorEastAsia" w:hAnsi="Times New Roman" w:cstheme="majorBidi"/>
          <w:b/>
          <w:sz w:val="28"/>
          <w:szCs w:val="28"/>
        </w:rPr>
        <w:t>Типовые задания по контрольной работе</w:t>
      </w:r>
    </w:p>
    <w:p w14:paraId="7C2831CA" w14:textId="77777777" w:rsidR="00AE142B" w:rsidRPr="00AE142B" w:rsidRDefault="00AE142B" w:rsidP="00312DC8">
      <w:pPr>
        <w:numPr>
          <w:ilvl w:val="0"/>
          <w:numId w:val="30"/>
        </w:numPr>
        <w:spacing w:after="0"/>
        <w:ind w:right="-285"/>
        <w:contextualSpacing/>
        <w:jc w:val="both"/>
        <w:rPr>
          <w:rFonts w:ascii="Times New Roman" w:hAnsi="Times New Roman"/>
          <w:color w:val="000000"/>
          <w:sz w:val="28"/>
          <w:szCs w:val="24"/>
        </w:rPr>
      </w:pPr>
      <w:r w:rsidRPr="00AE142B">
        <w:rPr>
          <w:rFonts w:ascii="Times New Roman" w:hAnsi="Times New Roman"/>
          <w:color w:val="000000"/>
          <w:sz w:val="28"/>
          <w:szCs w:val="24"/>
        </w:rPr>
        <w:t>Рассчитать:</w:t>
      </w:r>
    </w:p>
    <w:p w14:paraId="2D0B0A32" w14:textId="77777777" w:rsidR="00AE142B" w:rsidRPr="00AE142B" w:rsidRDefault="00AE142B" w:rsidP="00312DC8">
      <w:pPr>
        <w:spacing w:after="0"/>
        <w:ind w:left="436" w:right="-285"/>
        <w:contextualSpacing/>
        <w:jc w:val="both"/>
        <w:rPr>
          <w:rFonts w:ascii="Times New Roman" w:hAnsi="Times New Roman"/>
          <w:color w:val="000000"/>
          <w:sz w:val="28"/>
          <w:szCs w:val="24"/>
        </w:rPr>
      </w:pPr>
      <w:r w:rsidRPr="00AE142B">
        <w:rPr>
          <w:rFonts w:ascii="Times New Roman" w:hAnsi="Times New Roman"/>
          <w:color w:val="000000"/>
          <w:sz w:val="28"/>
          <w:szCs w:val="24"/>
        </w:rPr>
        <w:t>- коэффициент текущей ликвидности</w:t>
      </w:r>
    </w:p>
    <w:p w14:paraId="1B92E4BA" w14:textId="77777777" w:rsidR="00AE142B" w:rsidRPr="00AE142B" w:rsidRDefault="00AE142B" w:rsidP="00312DC8">
      <w:pPr>
        <w:spacing w:after="0"/>
        <w:ind w:left="436" w:right="-285"/>
        <w:contextualSpacing/>
        <w:jc w:val="both"/>
        <w:rPr>
          <w:rFonts w:ascii="Times New Roman" w:hAnsi="Times New Roman"/>
          <w:color w:val="000000"/>
          <w:sz w:val="28"/>
          <w:szCs w:val="24"/>
        </w:rPr>
      </w:pPr>
      <w:r w:rsidRPr="00AE142B">
        <w:rPr>
          <w:rFonts w:ascii="Times New Roman" w:hAnsi="Times New Roman"/>
          <w:color w:val="000000"/>
          <w:sz w:val="28"/>
          <w:szCs w:val="24"/>
        </w:rPr>
        <w:t>- коэффициент абсолютной ликвидности</w:t>
      </w:r>
    </w:p>
    <w:p w14:paraId="6D5D6EC3" w14:textId="77777777" w:rsidR="00AE142B" w:rsidRPr="00AE142B" w:rsidRDefault="00AE142B" w:rsidP="00312DC8">
      <w:pPr>
        <w:spacing w:after="0"/>
        <w:ind w:left="436" w:right="-285"/>
        <w:contextualSpacing/>
        <w:jc w:val="both"/>
        <w:rPr>
          <w:rFonts w:ascii="Times New Roman" w:hAnsi="Times New Roman"/>
          <w:color w:val="000000"/>
          <w:sz w:val="28"/>
          <w:szCs w:val="24"/>
        </w:rPr>
      </w:pPr>
      <w:r w:rsidRPr="00AE142B">
        <w:rPr>
          <w:rFonts w:ascii="Times New Roman" w:hAnsi="Times New Roman"/>
          <w:color w:val="000000"/>
          <w:sz w:val="28"/>
          <w:szCs w:val="24"/>
        </w:rPr>
        <w:t>- коэффициент финансового рычага</w:t>
      </w:r>
    </w:p>
    <w:p w14:paraId="346F1BB6" w14:textId="77777777" w:rsidR="00AE142B" w:rsidRPr="00AE142B" w:rsidRDefault="00AE142B" w:rsidP="00312DC8">
      <w:pPr>
        <w:spacing w:after="0"/>
        <w:ind w:left="436" w:right="-285"/>
        <w:contextualSpacing/>
        <w:jc w:val="both"/>
        <w:rPr>
          <w:rFonts w:ascii="Times New Roman" w:hAnsi="Times New Roman"/>
          <w:color w:val="000000"/>
          <w:sz w:val="28"/>
          <w:szCs w:val="24"/>
        </w:rPr>
      </w:pPr>
      <w:r w:rsidRPr="00AE142B">
        <w:rPr>
          <w:rFonts w:ascii="Times New Roman" w:hAnsi="Times New Roman"/>
          <w:color w:val="000000"/>
          <w:sz w:val="28"/>
          <w:szCs w:val="24"/>
        </w:rPr>
        <w:t>- рентабельность продаж</w:t>
      </w:r>
    </w:p>
    <w:p w14:paraId="2586EC1C" w14:textId="77777777" w:rsidR="00AE142B" w:rsidRPr="00AE142B" w:rsidRDefault="00AE142B" w:rsidP="00312DC8">
      <w:pPr>
        <w:spacing w:after="0"/>
        <w:ind w:left="436" w:right="-285"/>
        <w:contextualSpacing/>
        <w:jc w:val="both"/>
        <w:rPr>
          <w:rFonts w:ascii="Times New Roman" w:hAnsi="Times New Roman"/>
          <w:color w:val="000000"/>
          <w:sz w:val="28"/>
          <w:szCs w:val="24"/>
          <w:lang w:val="en-US"/>
        </w:rPr>
      </w:pPr>
      <w:r w:rsidRPr="00AE142B">
        <w:rPr>
          <w:rFonts w:ascii="Times New Roman" w:hAnsi="Times New Roman"/>
          <w:color w:val="000000"/>
          <w:sz w:val="28"/>
          <w:szCs w:val="24"/>
        </w:rPr>
        <w:t xml:space="preserve">- </w:t>
      </w:r>
      <w:r w:rsidRPr="00AE142B">
        <w:rPr>
          <w:rFonts w:ascii="Times New Roman" w:hAnsi="Times New Roman"/>
          <w:color w:val="000000"/>
          <w:sz w:val="28"/>
          <w:szCs w:val="24"/>
          <w:lang w:val="en-US"/>
        </w:rPr>
        <w:t>EBITDA</w:t>
      </w:r>
    </w:p>
    <w:p w14:paraId="441CC397" w14:textId="747BCDA2" w:rsidR="00AE142B" w:rsidRPr="00815DFA" w:rsidRDefault="00AE142B" w:rsidP="00312DC8">
      <w:pPr>
        <w:spacing w:after="0"/>
        <w:ind w:left="436" w:right="-285"/>
        <w:contextualSpacing/>
        <w:jc w:val="both"/>
        <w:rPr>
          <w:rFonts w:ascii="Times New Roman" w:hAnsi="Times New Roman"/>
          <w:color w:val="000000"/>
          <w:sz w:val="28"/>
          <w:szCs w:val="24"/>
        </w:rPr>
      </w:pPr>
      <w:r w:rsidRPr="00AE142B">
        <w:rPr>
          <w:rFonts w:ascii="Times New Roman" w:hAnsi="Times New Roman"/>
          <w:color w:val="000000"/>
          <w:sz w:val="28"/>
          <w:szCs w:val="24"/>
        </w:rPr>
        <w:t xml:space="preserve">- </w:t>
      </w:r>
      <w:r w:rsidRPr="00AE142B">
        <w:rPr>
          <w:rFonts w:ascii="Times New Roman" w:hAnsi="Times New Roman"/>
          <w:color w:val="000000"/>
          <w:sz w:val="28"/>
          <w:szCs w:val="24"/>
          <w:lang w:val="en-US"/>
        </w:rPr>
        <w:t>EBIT</w:t>
      </w:r>
    </w:p>
    <w:p w14:paraId="4C8CC67F" w14:textId="77777777" w:rsidR="00AE142B" w:rsidRPr="00AE142B" w:rsidRDefault="00AE142B" w:rsidP="00AE142B">
      <w:pPr>
        <w:spacing w:after="0" w:line="240" w:lineRule="auto"/>
        <w:ind w:left="436" w:right="-285"/>
        <w:contextualSpacing/>
        <w:jc w:val="both"/>
        <w:rPr>
          <w:rFonts w:ascii="Times New Roman" w:hAnsi="Times New Roman"/>
          <w:color w:val="000000"/>
          <w:sz w:val="28"/>
          <w:szCs w:val="24"/>
        </w:rPr>
      </w:pPr>
    </w:p>
    <w:p w14:paraId="1E885465" w14:textId="77777777" w:rsidR="00AE142B" w:rsidRPr="00AE142B" w:rsidRDefault="00AE142B" w:rsidP="00293F90">
      <w:pPr>
        <w:spacing w:after="0" w:line="240" w:lineRule="auto"/>
        <w:ind w:left="426" w:right="-285" w:firstLine="10"/>
        <w:contextualSpacing/>
        <w:jc w:val="both"/>
        <w:rPr>
          <w:rFonts w:ascii="Times New Roman" w:hAnsi="Times New Roman"/>
          <w:b/>
          <w:color w:val="000000"/>
          <w:sz w:val="28"/>
          <w:szCs w:val="24"/>
        </w:rPr>
      </w:pPr>
      <w:r w:rsidRPr="00AE142B">
        <w:rPr>
          <w:rFonts w:ascii="Times New Roman" w:hAnsi="Times New Roman"/>
          <w:b/>
          <w:color w:val="000000"/>
          <w:sz w:val="28"/>
          <w:szCs w:val="24"/>
        </w:rPr>
        <w:t>Интерпретировать полученные результаты либо объяснить подход к интерпретации и сделать общий вывод о финансовом положении компании.</w:t>
      </w:r>
    </w:p>
    <w:p w14:paraId="6F1A66AD" w14:textId="77777777" w:rsidR="00AE142B" w:rsidRPr="00AE142B" w:rsidRDefault="00AE142B" w:rsidP="00293F90">
      <w:pPr>
        <w:spacing w:after="0" w:line="240" w:lineRule="auto"/>
        <w:ind w:left="426" w:right="-285" w:firstLine="10"/>
        <w:contextualSpacing/>
        <w:jc w:val="both"/>
        <w:rPr>
          <w:rFonts w:ascii="Times New Roman" w:hAnsi="Times New Roman"/>
          <w:b/>
          <w:color w:val="000000"/>
          <w:sz w:val="28"/>
          <w:szCs w:val="24"/>
        </w:rPr>
      </w:pPr>
      <w:r w:rsidRPr="00AE142B">
        <w:rPr>
          <w:rFonts w:ascii="Times New Roman" w:hAnsi="Times New Roman"/>
          <w:b/>
          <w:color w:val="000000"/>
          <w:sz w:val="28"/>
          <w:szCs w:val="24"/>
        </w:rPr>
        <w:t>Какой субъект индустрии спорта может представлять эта компания?</w:t>
      </w:r>
    </w:p>
    <w:p w14:paraId="62E1FFB2" w14:textId="77777777" w:rsidR="00AE142B" w:rsidRPr="00AE142B" w:rsidRDefault="00AE142B" w:rsidP="00293F90">
      <w:pPr>
        <w:spacing w:after="0" w:line="240" w:lineRule="auto"/>
        <w:ind w:left="426" w:right="-285" w:firstLine="10"/>
        <w:contextualSpacing/>
        <w:jc w:val="both"/>
        <w:rPr>
          <w:rFonts w:ascii="Times New Roman" w:hAnsi="Times New Roman"/>
          <w:i/>
          <w:color w:val="000000"/>
          <w:sz w:val="28"/>
          <w:szCs w:val="24"/>
          <w:u w:val="single"/>
        </w:rPr>
      </w:pPr>
      <w:r w:rsidRPr="00AE142B">
        <w:rPr>
          <w:rFonts w:ascii="Times New Roman" w:hAnsi="Times New Roman"/>
          <w:i/>
          <w:color w:val="000000"/>
          <w:sz w:val="28"/>
          <w:szCs w:val="24"/>
          <w:u w:val="single"/>
        </w:rPr>
        <w:t>50 баллов</w:t>
      </w:r>
    </w:p>
    <w:p w14:paraId="131B2B74" w14:textId="77777777" w:rsidR="00AE142B" w:rsidRPr="00AE142B" w:rsidRDefault="00AE142B" w:rsidP="00AE142B">
      <w:pPr>
        <w:spacing w:after="0" w:line="240" w:lineRule="auto"/>
        <w:ind w:left="436" w:right="-285"/>
        <w:contextualSpacing/>
        <w:jc w:val="both"/>
        <w:rPr>
          <w:rFonts w:ascii="Times New Roman" w:hAnsi="Times New Roman"/>
          <w:i/>
          <w:color w:val="000000"/>
          <w:sz w:val="24"/>
          <w:szCs w:val="24"/>
          <w:u w:val="single"/>
        </w:rPr>
      </w:pPr>
    </w:p>
    <w:tbl>
      <w:tblPr>
        <w:tblStyle w:val="29"/>
        <w:tblW w:w="0" w:type="auto"/>
        <w:tblInd w:w="534" w:type="dxa"/>
        <w:tblLook w:val="04A0" w:firstRow="1" w:lastRow="0" w:firstColumn="1" w:lastColumn="0" w:noHBand="0" w:noVBand="1"/>
      </w:tblPr>
      <w:tblGrid>
        <w:gridCol w:w="6832"/>
        <w:gridCol w:w="1276"/>
        <w:gridCol w:w="1134"/>
      </w:tblGrid>
      <w:tr w:rsidR="00AE142B" w:rsidRPr="00AE142B" w14:paraId="5C29F79B" w14:textId="77777777" w:rsidTr="00815DFA">
        <w:trPr>
          <w:trHeight w:val="57"/>
        </w:trPr>
        <w:tc>
          <w:tcPr>
            <w:tcW w:w="6832" w:type="dxa"/>
            <w:noWrap/>
            <w:hideMark/>
          </w:tcPr>
          <w:p w14:paraId="145EC82D" w14:textId="77777777" w:rsidR="00AE142B" w:rsidRPr="00AE142B" w:rsidRDefault="00AE142B" w:rsidP="00AE142B">
            <w:pPr>
              <w:spacing w:after="0" w:line="240" w:lineRule="auto"/>
              <w:rPr>
                <w:rFonts w:ascii="Times New Roman" w:eastAsia="Times New Roman" w:hAnsi="Times New Roman"/>
                <w:i/>
                <w:color w:val="000000"/>
                <w:sz w:val="24"/>
                <w:szCs w:val="24"/>
                <w:lang w:val="en-US" w:eastAsia="ru-RU"/>
              </w:rPr>
            </w:pPr>
            <w:r w:rsidRPr="00AE142B">
              <w:rPr>
                <w:rFonts w:ascii="Times New Roman" w:eastAsia="Times New Roman" w:hAnsi="Times New Roman"/>
                <w:i/>
                <w:color w:val="000000"/>
                <w:sz w:val="24"/>
                <w:szCs w:val="24"/>
                <w:lang w:eastAsia="ru-RU"/>
              </w:rPr>
              <w:t>Отчет о финансовых результатах</w:t>
            </w:r>
          </w:p>
        </w:tc>
        <w:tc>
          <w:tcPr>
            <w:tcW w:w="1276" w:type="dxa"/>
            <w:noWrap/>
            <w:hideMark/>
          </w:tcPr>
          <w:p w14:paraId="13322152" w14:textId="4BF3AF8A" w:rsidR="00AE142B" w:rsidRPr="00AE142B" w:rsidRDefault="00C71B3A"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2022</w:t>
            </w:r>
          </w:p>
        </w:tc>
        <w:tc>
          <w:tcPr>
            <w:tcW w:w="1134" w:type="dxa"/>
            <w:noWrap/>
            <w:hideMark/>
          </w:tcPr>
          <w:p w14:paraId="0534F865" w14:textId="2A12AB0C" w:rsidR="00AE142B" w:rsidRPr="00AE142B" w:rsidRDefault="00C71B3A" w:rsidP="00AE142B">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2021</w:t>
            </w:r>
          </w:p>
        </w:tc>
      </w:tr>
      <w:tr w:rsidR="00AE142B" w:rsidRPr="00AE142B" w14:paraId="636D0D72" w14:textId="77777777" w:rsidTr="00815DFA">
        <w:trPr>
          <w:trHeight w:val="57"/>
        </w:trPr>
        <w:tc>
          <w:tcPr>
            <w:tcW w:w="6832" w:type="dxa"/>
            <w:noWrap/>
            <w:hideMark/>
          </w:tcPr>
          <w:p w14:paraId="510CE8FF"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Выручка</w:t>
            </w:r>
          </w:p>
        </w:tc>
        <w:tc>
          <w:tcPr>
            <w:tcW w:w="1276" w:type="dxa"/>
            <w:noWrap/>
            <w:hideMark/>
          </w:tcPr>
          <w:p w14:paraId="775369DB"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10 000</w:t>
            </w:r>
          </w:p>
        </w:tc>
        <w:tc>
          <w:tcPr>
            <w:tcW w:w="1134" w:type="dxa"/>
            <w:noWrap/>
            <w:hideMark/>
          </w:tcPr>
          <w:p w14:paraId="5610F3FD"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9 500</w:t>
            </w:r>
          </w:p>
        </w:tc>
      </w:tr>
      <w:tr w:rsidR="00AE142B" w:rsidRPr="00AE142B" w14:paraId="524B9EBB" w14:textId="77777777" w:rsidTr="00815DFA">
        <w:trPr>
          <w:trHeight w:val="57"/>
        </w:trPr>
        <w:tc>
          <w:tcPr>
            <w:tcW w:w="6832" w:type="dxa"/>
            <w:noWrap/>
            <w:hideMark/>
          </w:tcPr>
          <w:p w14:paraId="69A9B4C4"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Себестоимость (в том числе амортизация – 2400)</w:t>
            </w:r>
          </w:p>
        </w:tc>
        <w:tc>
          <w:tcPr>
            <w:tcW w:w="1276" w:type="dxa"/>
            <w:noWrap/>
            <w:hideMark/>
          </w:tcPr>
          <w:p w14:paraId="2E88A1B0"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5 400</w:t>
            </w:r>
          </w:p>
        </w:tc>
        <w:tc>
          <w:tcPr>
            <w:tcW w:w="1134" w:type="dxa"/>
            <w:noWrap/>
            <w:hideMark/>
          </w:tcPr>
          <w:p w14:paraId="4AAFB8A6"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5 700</w:t>
            </w:r>
          </w:p>
        </w:tc>
      </w:tr>
      <w:tr w:rsidR="00AE142B" w:rsidRPr="00AE142B" w14:paraId="6080D7E5" w14:textId="77777777" w:rsidTr="00815DFA">
        <w:trPr>
          <w:trHeight w:val="57"/>
        </w:trPr>
        <w:tc>
          <w:tcPr>
            <w:tcW w:w="6832" w:type="dxa"/>
            <w:noWrap/>
            <w:hideMark/>
          </w:tcPr>
          <w:p w14:paraId="3A155163"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Валовая прибыль</w:t>
            </w:r>
          </w:p>
        </w:tc>
        <w:tc>
          <w:tcPr>
            <w:tcW w:w="1276" w:type="dxa"/>
            <w:noWrap/>
            <w:hideMark/>
          </w:tcPr>
          <w:p w14:paraId="5EE01A8E"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4 600</w:t>
            </w:r>
          </w:p>
        </w:tc>
        <w:tc>
          <w:tcPr>
            <w:tcW w:w="1134" w:type="dxa"/>
            <w:noWrap/>
            <w:hideMark/>
          </w:tcPr>
          <w:p w14:paraId="5667A063"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3 800</w:t>
            </w:r>
          </w:p>
        </w:tc>
      </w:tr>
      <w:tr w:rsidR="00AE142B" w:rsidRPr="00AE142B" w14:paraId="39B4B3BB" w14:textId="77777777" w:rsidTr="00815DFA">
        <w:trPr>
          <w:trHeight w:val="57"/>
        </w:trPr>
        <w:tc>
          <w:tcPr>
            <w:tcW w:w="6832" w:type="dxa"/>
            <w:noWrap/>
            <w:hideMark/>
          </w:tcPr>
          <w:p w14:paraId="49E7558A"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Коммерческие расходы</w:t>
            </w:r>
          </w:p>
        </w:tc>
        <w:tc>
          <w:tcPr>
            <w:tcW w:w="1276" w:type="dxa"/>
            <w:noWrap/>
            <w:hideMark/>
          </w:tcPr>
          <w:p w14:paraId="4AC977CF"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300</w:t>
            </w:r>
          </w:p>
        </w:tc>
        <w:tc>
          <w:tcPr>
            <w:tcW w:w="1134" w:type="dxa"/>
            <w:noWrap/>
            <w:hideMark/>
          </w:tcPr>
          <w:p w14:paraId="2E061086"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500</w:t>
            </w:r>
          </w:p>
        </w:tc>
      </w:tr>
      <w:tr w:rsidR="00AE142B" w:rsidRPr="00AE142B" w14:paraId="46323725" w14:textId="77777777" w:rsidTr="00815DFA">
        <w:trPr>
          <w:trHeight w:val="57"/>
        </w:trPr>
        <w:tc>
          <w:tcPr>
            <w:tcW w:w="6832" w:type="dxa"/>
            <w:noWrap/>
            <w:hideMark/>
          </w:tcPr>
          <w:p w14:paraId="645FD89C"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Управленческие расходы</w:t>
            </w:r>
          </w:p>
        </w:tc>
        <w:tc>
          <w:tcPr>
            <w:tcW w:w="1276" w:type="dxa"/>
            <w:noWrap/>
            <w:hideMark/>
          </w:tcPr>
          <w:p w14:paraId="4C05C40B"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400</w:t>
            </w:r>
          </w:p>
        </w:tc>
        <w:tc>
          <w:tcPr>
            <w:tcW w:w="1134" w:type="dxa"/>
            <w:noWrap/>
            <w:hideMark/>
          </w:tcPr>
          <w:p w14:paraId="143EBF01"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600</w:t>
            </w:r>
          </w:p>
        </w:tc>
      </w:tr>
      <w:tr w:rsidR="00AE142B" w:rsidRPr="00AE142B" w14:paraId="5C728B2E" w14:textId="77777777" w:rsidTr="00815DFA">
        <w:trPr>
          <w:trHeight w:val="57"/>
        </w:trPr>
        <w:tc>
          <w:tcPr>
            <w:tcW w:w="6832" w:type="dxa"/>
            <w:noWrap/>
            <w:hideMark/>
          </w:tcPr>
          <w:p w14:paraId="0F7A5F9C"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Прибыль от операционной деятельности</w:t>
            </w:r>
          </w:p>
        </w:tc>
        <w:tc>
          <w:tcPr>
            <w:tcW w:w="1276" w:type="dxa"/>
            <w:noWrap/>
            <w:hideMark/>
          </w:tcPr>
          <w:p w14:paraId="64B29CFD"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3 900</w:t>
            </w:r>
          </w:p>
        </w:tc>
        <w:tc>
          <w:tcPr>
            <w:tcW w:w="1134" w:type="dxa"/>
            <w:noWrap/>
            <w:hideMark/>
          </w:tcPr>
          <w:p w14:paraId="333D9464"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2 700</w:t>
            </w:r>
          </w:p>
        </w:tc>
      </w:tr>
      <w:tr w:rsidR="00AE142B" w:rsidRPr="00AE142B" w14:paraId="6B233700" w14:textId="77777777" w:rsidTr="00815DFA">
        <w:trPr>
          <w:trHeight w:val="57"/>
        </w:trPr>
        <w:tc>
          <w:tcPr>
            <w:tcW w:w="6832" w:type="dxa"/>
            <w:noWrap/>
            <w:hideMark/>
          </w:tcPr>
          <w:p w14:paraId="31524F29"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Проценты уплаченные</w:t>
            </w:r>
          </w:p>
        </w:tc>
        <w:tc>
          <w:tcPr>
            <w:tcW w:w="1276" w:type="dxa"/>
            <w:noWrap/>
            <w:hideMark/>
          </w:tcPr>
          <w:p w14:paraId="3DB39D81"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400</w:t>
            </w:r>
          </w:p>
        </w:tc>
        <w:tc>
          <w:tcPr>
            <w:tcW w:w="1134" w:type="dxa"/>
            <w:noWrap/>
            <w:hideMark/>
          </w:tcPr>
          <w:p w14:paraId="2EAE2DE3"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80</w:t>
            </w:r>
          </w:p>
        </w:tc>
      </w:tr>
      <w:tr w:rsidR="00AE142B" w:rsidRPr="00AE142B" w14:paraId="661E4DAE" w14:textId="77777777" w:rsidTr="00815DFA">
        <w:trPr>
          <w:trHeight w:val="57"/>
        </w:trPr>
        <w:tc>
          <w:tcPr>
            <w:tcW w:w="6832" w:type="dxa"/>
            <w:noWrap/>
            <w:hideMark/>
          </w:tcPr>
          <w:p w14:paraId="4101FD86"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Прибыль до налогообложения</w:t>
            </w:r>
          </w:p>
        </w:tc>
        <w:tc>
          <w:tcPr>
            <w:tcW w:w="1276" w:type="dxa"/>
            <w:noWrap/>
            <w:hideMark/>
          </w:tcPr>
          <w:p w14:paraId="0467E7B5"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3 500</w:t>
            </w:r>
          </w:p>
        </w:tc>
        <w:tc>
          <w:tcPr>
            <w:tcW w:w="1134" w:type="dxa"/>
            <w:noWrap/>
            <w:hideMark/>
          </w:tcPr>
          <w:p w14:paraId="2130BF0E"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2 620</w:t>
            </w:r>
          </w:p>
        </w:tc>
      </w:tr>
      <w:tr w:rsidR="00AE142B" w:rsidRPr="00AE142B" w14:paraId="46AE4599" w14:textId="77777777" w:rsidTr="00815DFA">
        <w:trPr>
          <w:trHeight w:val="57"/>
        </w:trPr>
        <w:tc>
          <w:tcPr>
            <w:tcW w:w="6832" w:type="dxa"/>
            <w:noWrap/>
            <w:hideMark/>
          </w:tcPr>
          <w:p w14:paraId="339704FF"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Налог на прибыль</w:t>
            </w:r>
          </w:p>
        </w:tc>
        <w:tc>
          <w:tcPr>
            <w:tcW w:w="1276" w:type="dxa"/>
            <w:noWrap/>
            <w:hideMark/>
          </w:tcPr>
          <w:p w14:paraId="43A77CFC"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800</w:t>
            </w:r>
          </w:p>
        </w:tc>
        <w:tc>
          <w:tcPr>
            <w:tcW w:w="1134" w:type="dxa"/>
            <w:noWrap/>
            <w:hideMark/>
          </w:tcPr>
          <w:p w14:paraId="0B729AEE"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850</w:t>
            </w:r>
          </w:p>
        </w:tc>
      </w:tr>
      <w:tr w:rsidR="00AE142B" w:rsidRPr="00AE142B" w14:paraId="5A1908B6" w14:textId="77777777" w:rsidTr="00815DFA">
        <w:trPr>
          <w:trHeight w:val="57"/>
        </w:trPr>
        <w:tc>
          <w:tcPr>
            <w:tcW w:w="6832" w:type="dxa"/>
            <w:noWrap/>
            <w:hideMark/>
          </w:tcPr>
          <w:p w14:paraId="26B0CDB5"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Чистая прибыль</w:t>
            </w:r>
          </w:p>
        </w:tc>
        <w:tc>
          <w:tcPr>
            <w:tcW w:w="1276" w:type="dxa"/>
            <w:noWrap/>
            <w:hideMark/>
          </w:tcPr>
          <w:p w14:paraId="67D06B66"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2 700</w:t>
            </w:r>
          </w:p>
        </w:tc>
        <w:tc>
          <w:tcPr>
            <w:tcW w:w="1134" w:type="dxa"/>
            <w:noWrap/>
            <w:hideMark/>
          </w:tcPr>
          <w:p w14:paraId="41B50F4E"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1 770</w:t>
            </w:r>
          </w:p>
        </w:tc>
      </w:tr>
      <w:tr w:rsidR="00AE142B" w:rsidRPr="00AE142B" w14:paraId="2D79AA43" w14:textId="77777777" w:rsidTr="00815DFA">
        <w:trPr>
          <w:trHeight w:val="57"/>
        </w:trPr>
        <w:tc>
          <w:tcPr>
            <w:tcW w:w="6832" w:type="dxa"/>
            <w:noWrap/>
            <w:hideMark/>
          </w:tcPr>
          <w:p w14:paraId="0D70251B" w14:textId="77777777" w:rsidR="00AE142B" w:rsidRPr="00AE142B" w:rsidRDefault="00AE142B" w:rsidP="00AE142B">
            <w:pPr>
              <w:spacing w:after="0" w:line="240" w:lineRule="auto"/>
              <w:rPr>
                <w:rFonts w:ascii="Times New Roman" w:eastAsia="Times New Roman" w:hAnsi="Times New Roman"/>
                <w:bCs/>
                <w:i/>
                <w:color w:val="000000"/>
                <w:sz w:val="24"/>
                <w:szCs w:val="24"/>
                <w:lang w:eastAsia="ru-RU"/>
              </w:rPr>
            </w:pPr>
            <w:r w:rsidRPr="00AE142B">
              <w:rPr>
                <w:rFonts w:ascii="Times New Roman" w:eastAsia="Times New Roman" w:hAnsi="Times New Roman"/>
                <w:bCs/>
                <w:i/>
                <w:color w:val="000000"/>
                <w:sz w:val="24"/>
                <w:szCs w:val="24"/>
                <w:lang w:eastAsia="ru-RU"/>
              </w:rPr>
              <w:t>Баланс</w:t>
            </w:r>
          </w:p>
        </w:tc>
        <w:tc>
          <w:tcPr>
            <w:tcW w:w="1276" w:type="dxa"/>
            <w:noWrap/>
            <w:hideMark/>
          </w:tcPr>
          <w:p w14:paraId="224C415F"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p>
        </w:tc>
        <w:tc>
          <w:tcPr>
            <w:tcW w:w="1134" w:type="dxa"/>
            <w:noWrap/>
            <w:hideMark/>
          </w:tcPr>
          <w:p w14:paraId="627494B4"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p>
        </w:tc>
      </w:tr>
      <w:tr w:rsidR="00AE142B" w:rsidRPr="00AE142B" w14:paraId="4CE73297" w14:textId="77777777" w:rsidTr="00815DFA">
        <w:trPr>
          <w:trHeight w:val="57"/>
        </w:trPr>
        <w:tc>
          <w:tcPr>
            <w:tcW w:w="6832" w:type="dxa"/>
            <w:noWrap/>
            <w:hideMark/>
          </w:tcPr>
          <w:p w14:paraId="2F85A342"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proofErr w:type="spellStart"/>
            <w:r w:rsidRPr="00AE142B">
              <w:rPr>
                <w:rFonts w:ascii="Times New Roman" w:eastAsia="Times New Roman" w:hAnsi="Times New Roman"/>
                <w:b/>
                <w:bCs/>
                <w:color w:val="000000"/>
                <w:sz w:val="24"/>
                <w:szCs w:val="24"/>
                <w:lang w:eastAsia="ru-RU"/>
              </w:rPr>
              <w:t>Внеоборотные</w:t>
            </w:r>
            <w:proofErr w:type="spellEnd"/>
            <w:r w:rsidRPr="00AE142B">
              <w:rPr>
                <w:rFonts w:ascii="Times New Roman" w:eastAsia="Times New Roman" w:hAnsi="Times New Roman"/>
                <w:b/>
                <w:bCs/>
                <w:color w:val="000000"/>
                <w:sz w:val="24"/>
                <w:szCs w:val="24"/>
                <w:lang w:eastAsia="ru-RU"/>
              </w:rPr>
              <w:t xml:space="preserve"> активы</w:t>
            </w:r>
          </w:p>
        </w:tc>
        <w:tc>
          <w:tcPr>
            <w:tcW w:w="1276" w:type="dxa"/>
            <w:noWrap/>
            <w:hideMark/>
          </w:tcPr>
          <w:p w14:paraId="34D4E96D"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12 000</w:t>
            </w:r>
          </w:p>
        </w:tc>
        <w:tc>
          <w:tcPr>
            <w:tcW w:w="1134" w:type="dxa"/>
            <w:noWrap/>
            <w:hideMark/>
          </w:tcPr>
          <w:p w14:paraId="670BDB41"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7 000</w:t>
            </w:r>
          </w:p>
        </w:tc>
      </w:tr>
      <w:tr w:rsidR="00AE142B" w:rsidRPr="00AE142B" w14:paraId="03CBA92F" w14:textId="77777777" w:rsidTr="00815DFA">
        <w:trPr>
          <w:trHeight w:val="57"/>
        </w:trPr>
        <w:tc>
          <w:tcPr>
            <w:tcW w:w="6832" w:type="dxa"/>
            <w:noWrap/>
            <w:hideMark/>
          </w:tcPr>
          <w:p w14:paraId="5C8CACDC"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lastRenderedPageBreak/>
              <w:t>Основные средства</w:t>
            </w:r>
          </w:p>
        </w:tc>
        <w:tc>
          <w:tcPr>
            <w:tcW w:w="1276" w:type="dxa"/>
            <w:noWrap/>
            <w:hideMark/>
          </w:tcPr>
          <w:p w14:paraId="1BD0643E"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12 000</w:t>
            </w:r>
          </w:p>
        </w:tc>
        <w:tc>
          <w:tcPr>
            <w:tcW w:w="1134" w:type="dxa"/>
            <w:noWrap/>
            <w:hideMark/>
          </w:tcPr>
          <w:p w14:paraId="24A25CB7"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7 000</w:t>
            </w:r>
          </w:p>
        </w:tc>
      </w:tr>
      <w:tr w:rsidR="00AE142B" w:rsidRPr="00AE142B" w14:paraId="28F93EA1" w14:textId="77777777" w:rsidTr="00815DFA">
        <w:trPr>
          <w:trHeight w:val="57"/>
        </w:trPr>
        <w:tc>
          <w:tcPr>
            <w:tcW w:w="6832" w:type="dxa"/>
            <w:noWrap/>
            <w:hideMark/>
          </w:tcPr>
          <w:p w14:paraId="3726153D"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Оборотные активы</w:t>
            </w:r>
          </w:p>
        </w:tc>
        <w:tc>
          <w:tcPr>
            <w:tcW w:w="1276" w:type="dxa"/>
            <w:noWrap/>
            <w:hideMark/>
          </w:tcPr>
          <w:p w14:paraId="4B09A298"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4 650</w:t>
            </w:r>
          </w:p>
        </w:tc>
        <w:tc>
          <w:tcPr>
            <w:tcW w:w="1134" w:type="dxa"/>
            <w:noWrap/>
            <w:hideMark/>
          </w:tcPr>
          <w:p w14:paraId="4BAF8E77"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4 150</w:t>
            </w:r>
          </w:p>
        </w:tc>
      </w:tr>
      <w:tr w:rsidR="00AE142B" w:rsidRPr="00AE142B" w14:paraId="7FDA7687" w14:textId="77777777" w:rsidTr="00815DFA">
        <w:trPr>
          <w:trHeight w:val="57"/>
        </w:trPr>
        <w:tc>
          <w:tcPr>
            <w:tcW w:w="6832" w:type="dxa"/>
            <w:noWrap/>
            <w:hideMark/>
          </w:tcPr>
          <w:p w14:paraId="7CE46054"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Торгово-материальные запасы</w:t>
            </w:r>
          </w:p>
        </w:tc>
        <w:tc>
          <w:tcPr>
            <w:tcW w:w="1276" w:type="dxa"/>
            <w:noWrap/>
            <w:hideMark/>
          </w:tcPr>
          <w:p w14:paraId="60507F68"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2 400</w:t>
            </w:r>
          </w:p>
        </w:tc>
        <w:tc>
          <w:tcPr>
            <w:tcW w:w="1134" w:type="dxa"/>
            <w:noWrap/>
            <w:hideMark/>
          </w:tcPr>
          <w:p w14:paraId="0B34B398"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1 600</w:t>
            </w:r>
          </w:p>
        </w:tc>
      </w:tr>
      <w:tr w:rsidR="00AE142B" w:rsidRPr="00AE142B" w14:paraId="3DD2BECD" w14:textId="77777777" w:rsidTr="00815DFA">
        <w:trPr>
          <w:trHeight w:val="57"/>
        </w:trPr>
        <w:tc>
          <w:tcPr>
            <w:tcW w:w="6832" w:type="dxa"/>
            <w:noWrap/>
            <w:hideMark/>
          </w:tcPr>
          <w:p w14:paraId="7B020E9A"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Дебиторская задолженность</w:t>
            </w:r>
          </w:p>
        </w:tc>
        <w:tc>
          <w:tcPr>
            <w:tcW w:w="1276" w:type="dxa"/>
            <w:noWrap/>
            <w:hideMark/>
          </w:tcPr>
          <w:p w14:paraId="18F72A00"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2 000</w:t>
            </w:r>
          </w:p>
        </w:tc>
        <w:tc>
          <w:tcPr>
            <w:tcW w:w="1134" w:type="dxa"/>
            <w:noWrap/>
            <w:hideMark/>
          </w:tcPr>
          <w:p w14:paraId="5D1305CF"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1 800</w:t>
            </w:r>
          </w:p>
        </w:tc>
      </w:tr>
      <w:tr w:rsidR="00AE142B" w:rsidRPr="00AE142B" w14:paraId="6E2FC88D" w14:textId="77777777" w:rsidTr="00815DFA">
        <w:trPr>
          <w:trHeight w:val="57"/>
        </w:trPr>
        <w:tc>
          <w:tcPr>
            <w:tcW w:w="6832" w:type="dxa"/>
            <w:noWrap/>
            <w:hideMark/>
          </w:tcPr>
          <w:p w14:paraId="58EE87D4"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Денежные средства и их эквиваленты</w:t>
            </w:r>
          </w:p>
        </w:tc>
        <w:tc>
          <w:tcPr>
            <w:tcW w:w="1276" w:type="dxa"/>
            <w:noWrap/>
            <w:hideMark/>
          </w:tcPr>
          <w:p w14:paraId="51DDA32F"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250</w:t>
            </w:r>
          </w:p>
        </w:tc>
        <w:tc>
          <w:tcPr>
            <w:tcW w:w="1134" w:type="dxa"/>
            <w:noWrap/>
            <w:hideMark/>
          </w:tcPr>
          <w:p w14:paraId="3ECA33BE"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750</w:t>
            </w:r>
          </w:p>
        </w:tc>
      </w:tr>
      <w:tr w:rsidR="00AE142B" w:rsidRPr="00AE142B" w14:paraId="2B512AC7" w14:textId="77777777" w:rsidTr="00815DFA">
        <w:trPr>
          <w:trHeight w:val="57"/>
        </w:trPr>
        <w:tc>
          <w:tcPr>
            <w:tcW w:w="6832" w:type="dxa"/>
            <w:noWrap/>
            <w:hideMark/>
          </w:tcPr>
          <w:p w14:paraId="3A2DC2D5"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АКТИВ</w:t>
            </w:r>
          </w:p>
        </w:tc>
        <w:tc>
          <w:tcPr>
            <w:tcW w:w="1276" w:type="dxa"/>
            <w:noWrap/>
            <w:hideMark/>
          </w:tcPr>
          <w:p w14:paraId="089837BB"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16 650</w:t>
            </w:r>
          </w:p>
        </w:tc>
        <w:tc>
          <w:tcPr>
            <w:tcW w:w="1134" w:type="dxa"/>
            <w:noWrap/>
            <w:hideMark/>
          </w:tcPr>
          <w:p w14:paraId="529EA5F3" w14:textId="77777777" w:rsidR="00AE142B" w:rsidRPr="00AE142B" w:rsidRDefault="00AE142B" w:rsidP="00AE142B">
            <w:pPr>
              <w:spacing w:after="0" w:line="240" w:lineRule="auto"/>
              <w:jc w:val="center"/>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11 150</w:t>
            </w:r>
          </w:p>
        </w:tc>
      </w:tr>
      <w:tr w:rsidR="00AE142B" w:rsidRPr="00AE142B" w14:paraId="1A0BA545" w14:textId="77777777" w:rsidTr="00815DFA">
        <w:trPr>
          <w:trHeight w:val="57"/>
        </w:trPr>
        <w:tc>
          <w:tcPr>
            <w:tcW w:w="6832" w:type="dxa"/>
            <w:noWrap/>
            <w:hideMark/>
          </w:tcPr>
          <w:p w14:paraId="63E2E36A"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Капитал и резервы</w:t>
            </w:r>
          </w:p>
        </w:tc>
        <w:tc>
          <w:tcPr>
            <w:tcW w:w="1276" w:type="dxa"/>
            <w:noWrap/>
            <w:hideMark/>
          </w:tcPr>
          <w:p w14:paraId="123B5285"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9 650</w:t>
            </w:r>
          </w:p>
        </w:tc>
        <w:tc>
          <w:tcPr>
            <w:tcW w:w="1134" w:type="dxa"/>
            <w:noWrap/>
            <w:hideMark/>
          </w:tcPr>
          <w:p w14:paraId="08D97935"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8 850</w:t>
            </w:r>
          </w:p>
        </w:tc>
      </w:tr>
      <w:tr w:rsidR="00AE142B" w:rsidRPr="00AE142B" w14:paraId="28489C31" w14:textId="77777777" w:rsidTr="00815DFA">
        <w:trPr>
          <w:trHeight w:val="57"/>
        </w:trPr>
        <w:tc>
          <w:tcPr>
            <w:tcW w:w="6832" w:type="dxa"/>
            <w:noWrap/>
            <w:hideMark/>
          </w:tcPr>
          <w:p w14:paraId="4BD018B0"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Акционерный капитал</w:t>
            </w:r>
          </w:p>
        </w:tc>
        <w:tc>
          <w:tcPr>
            <w:tcW w:w="1276" w:type="dxa"/>
            <w:noWrap/>
            <w:hideMark/>
          </w:tcPr>
          <w:p w14:paraId="095002DD"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2 000</w:t>
            </w:r>
          </w:p>
        </w:tc>
        <w:tc>
          <w:tcPr>
            <w:tcW w:w="1134" w:type="dxa"/>
            <w:noWrap/>
            <w:hideMark/>
          </w:tcPr>
          <w:p w14:paraId="5D8A937A"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2 000</w:t>
            </w:r>
          </w:p>
        </w:tc>
      </w:tr>
      <w:tr w:rsidR="00AE142B" w:rsidRPr="00AE142B" w14:paraId="57F177E5" w14:textId="77777777" w:rsidTr="00815DFA">
        <w:trPr>
          <w:trHeight w:val="57"/>
        </w:trPr>
        <w:tc>
          <w:tcPr>
            <w:tcW w:w="6832" w:type="dxa"/>
            <w:noWrap/>
            <w:hideMark/>
          </w:tcPr>
          <w:p w14:paraId="049CDAB9"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Нераспределенная прибыль</w:t>
            </w:r>
          </w:p>
        </w:tc>
        <w:tc>
          <w:tcPr>
            <w:tcW w:w="1276" w:type="dxa"/>
            <w:noWrap/>
            <w:hideMark/>
          </w:tcPr>
          <w:p w14:paraId="107F934C"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7 650</w:t>
            </w:r>
          </w:p>
        </w:tc>
        <w:tc>
          <w:tcPr>
            <w:tcW w:w="1134" w:type="dxa"/>
            <w:noWrap/>
            <w:hideMark/>
          </w:tcPr>
          <w:p w14:paraId="094284E8"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6 850</w:t>
            </w:r>
          </w:p>
        </w:tc>
      </w:tr>
      <w:tr w:rsidR="00AE142B" w:rsidRPr="00AE142B" w14:paraId="49D09FDC" w14:textId="77777777" w:rsidTr="00815DFA">
        <w:trPr>
          <w:trHeight w:val="57"/>
        </w:trPr>
        <w:tc>
          <w:tcPr>
            <w:tcW w:w="6832" w:type="dxa"/>
            <w:noWrap/>
            <w:hideMark/>
          </w:tcPr>
          <w:p w14:paraId="65916E32"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Краткосрочные обязательства</w:t>
            </w:r>
          </w:p>
        </w:tc>
        <w:tc>
          <w:tcPr>
            <w:tcW w:w="1276" w:type="dxa"/>
            <w:noWrap/>
            <w:hideMark/>
          </w:tcPr>
          <w:p w14:paraId="173D647C"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2 000</w:t>
            </w:r>
          </w:p>
        </w:tc>
        <w:tc>
          <w:tcPr>
            <w:tcW w:w="1134" w:type="dxa"/>
            <w:noWrap/>
            <w:hideMark/>
          </w:tcPr>
          <w:p w14:paraId="2944A73D"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1 300</w:t>
            </w:r>
          </w:p>
        </w:tc>
      </w:tr>
      <w:tr w:rsidR="00AE142B" w:rsidRPr="00AE142B" w14:paraId="4F06A4AE" w14:textId="77777777" w:rsidTr="00815DFA">
        <w:trPr>
          <w:trHeight w:val="57"/>
        </w:trPr>
        <w:tc>
          <w:tcPr>
            <w:tcW w:w="6832" w:type="dxa"/>
            <w:noWrap/>
            <w:hideMark/>
          </w:tcPr>
          <w:p w14:paraId="63918673"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Кредиторская задолженность</w:t>
            </w:r>
          </w:p>
        </w:tc>
        <w:tc>
          <w:tcPr>
            <w:tcW w:w="1276" w:type="dxa"/>
            <w:noWrap/>
            <w:hideMark/>
          </w:tcPr>
          <w:p w14:paraId="60DFC736"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2 000</w:t>
            </w:r>
          </w:p>
        </w:tc>
        <w:tc>
          <w:tcPr>
            <w:tcW w:w="1134" w:type="dxa"/>
            <w:noWrap/>
            <w:hideMark/>
          </w:tcPr>
          <w:p w14:paraId="03EA4FDE"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1 300</w:t>
            </w:r>
          </w:p>
        </w:tc>
      </w:tr>
      <w:tr w:rsidR="00AE142B" w:rsidRPr="00AE142B" w14:paraId="0D978A18" w14:textId="77777777" w:rsidTr="00815DFA">
        <w:trPr>
          <w:trHeight w:val="57"/>
        </w:trPr>
        <w:tc>
          <w:tcPr>
            <w:tcW w:w="6832" w:type="dxa"/>
            <w:noWrap/>
            <w:hideMark/>
          </w:tcPr>
          <w:p w14:paraId="4CE8876B"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Долгосрочные обязательства</w:t>
            </w:r>
          </w:p>
        </w:tc>
        <w:tc>
          <w:tcPr>
            <w:tcW w:w="1276" w:type="dxa"/>
            <w:noWrap/>
            <w:hideMark/>
          </w:tcPr>
          <w:p w14:paraId="0F9FF668"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5 000</w:t>
            </w:r>
          </w:p>
        </w:tc>
        <w:tc>
          <w:tcPr>
            <w:tcW w:w="1134" w:type="dxa"/>
            <w:noWrap/>
            <w:hideMark/>
          </w:tcPr>
          <w:p w14:paraId="06BCA1CB"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1 000</w:t>
            </w:r>
          </w:p>
        </w:tc>
      </w:tr>
      <w:tr w:rsidR="00AE142B" w:rsidRPr="00AE142B" w14:paraId="708A30EF" w14:textId="77777777" w:rsidTr="00815DFA">
        <w:trPr>
          <w:trHeight w:val="57"/>
        </w:trPr>
        <w:tc>
          <w:tcPr>
            <w:tcW w:w="6832" w:type="dxa"/>
            <w:noWrap/>
            <w:hideMark/>
          </w:tcPr>
          <w:p w14:paraId="099967AE"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Долгосрочный кредит</w:t>
            </w:r>
          </w:p>
        </w:tc>
        <w:tc>
          <w:tcPr>
            <w:tcW w:w="1276" w:type="dxa"/>
            <w:noWrap/>
            <w:hideMark/>
          </w:tcPr>
          <w:p w14:paraId="5D2B3116"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5 000</w:t>
            </w:r>
          </w:p>
        </w:tc>
        <w:tc>
          <w:tcPr>
            <w:tcW w:w="1134" w:type="dxa"/>
            <w:noWrap/>
            <w:hideMark/>
          </w:tcPr>
          <w:p w14:paraId="5D06FFA4"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1 000</w:t>
            </w:r>
          </w:p>
        </w:tc>
      </w:tr>
      <w:tr w:rsidR="00AE142B" w:rsidRPr="00AE142B" w14:paraId="1533ECAA" w14:textId="77777777" w:rsidTr="00815DFA">
        <w:trPr>
          <w:trHeight w:val="57"/>
        </w:trPr>
        <w:tc>
          <w:tcPr>
            <w:tcW w:w="6832" w:type="dxa"/>
            <w:noWrap/>
            <w:hideMark/>
          </w:tcPr>
          <w:p w14:paraId="0084326B" w14:textId="77777777" w:rsidR="00AE142B" w:rsidRPr="00AE142B" w:rsidRDefault="00AE142B" w:rsidP="00AE142B">
            <w:pPr>
              <w:spacing w:after="0" w:line="240" w:lineRule="auto"/>
              <w:rPr>
                <w:rFonts w:ascii="Times New Roman" w:eastAsia="Times New Roman" w:hAnsi="Times New Roman"/>
                <w:b/>
                <w:bCs/>
                <w:color w:val="000000"/>
                <w:sz w:val="24"/>
                <w:szCs w:val="24"/>
                <w:lang w:eastAsia="ru-RU"/>
              </w:rPr>
            </w:pPr>
            <w:r w:rsidRPr="00AE142B">
              <w:rPr>
                <w:rFonts w:ascii="Times New Roman" w:eastAsia="Times New Roman" w:hAnsi="Times New Roman"/>
                <w:b/>
                <w:bCs/>
                <w:color w:val="000000"/>
                <w:sz w:val="24"/>
                <w:szCs w:val="24"/>
                <w:lang w:eastAsia="ru-RU"/>
              </w:rPr>
              <w:t>ПАССИВ</w:t>
            </w:r>
          </w:p>
        </w:tc>
        <w:tc>
          <w:tcPr>
            <w:tcW w:w="1276" w:type="dxa"/>
            <w:noWrap/>
            <w:hideMark/>
          </w:tcPr>
          <w:p w14:paraId="6A8EF46E" w14:textId="77777777" w:rsidR="00AE142B" w:rsidRPr="00AE142B" w:rsidRDefault="00AE142B" w:rsidP="00AE142B">
            <w:pPr>
              <w:spacing w:after="0" w:line="240" w:lineRule="auto"/>
              <w:jc w:val="center"/>
              <w:rPr>
                <w:rFonts w:ascii="Times New Roman" w:hAnsi="Times New Roman"/>
                <w:b/>
                <w:bCs/>
                <w:color w:val="000000"/>
                <w:sz w:val="24"/>
                <w:szCs w:val="24"/>
              </w:rPr>
            </w:pPr>
            <w:r w:rsidRPr="00AE142B">
              <w:rPr>
                <w:rFonts w:ascii="Times New Roman" w:hAnsi="Times New Roman"/>
                <w:b/>
                <w:bCs/>
                <w:color w:val="000000"/>
                <w:sz w:val="24"/>
                <w:szCs w:val="24"/>
              </w:rPr>
              <w:t>16 650</w:t>
            </w:r>
          </w:p>
        </w:tc>
        <w:tc>
          <w:tcPr>
            <w:tcW w:w="1134" w:type="dxa"/>
            <w:noWrap/>
            <w:hideMark/>
          </w:tcPr>
          <w:p w14:paraId="09441DB2" w14:textId="77777777" w:rsidR="00AE142B" w:rsidRPr="00AE142B" w:rsidRDefault="00AE142B" w:rsidP="00AE142B">
            <w:pPr>
              <w:spacing w:after="0" w:line="240" w:lineRule="auto"/>
              <w:contextualSpacing/>
              <w:rPr>
                <w:rFonts w:ascii="Times New Roman" w:hAnsi="Times New Roman"/>
                <w:b/>
                <w:bCs/>
                <w:color w:val="000000"/>
                <w:sz w:val="24"/>
                <w:szCs w:val="24"/>
              </w:rPr>
            </w:pPr>
            <w:r w:rsidRPr="00AE142B">
              <w:rPr>
                <w:rFonts w:ascii="Times New Roman" w:hAnsi="Times New Roman"/>
                <w:b/>
                <w:bCs/>
                <w:color w:val="000000"/>
                <w:sz w:val="24"/>
                <w:szCs w:val="24"/>
              </w:rPr>
              <w:t>11 150</w:t>
            </w:r>
          </w:p>
        </w:tc>
      </w:tr>
    </w:tbl>
    <w:p w14:paraId="040AF5AD" w14:textId="77777777" w:rsidR="00AE142B" w:rsidRPr="00AE142B" w:rsidRDefault="00AE142B" w:rsidP="00AE142B">
      <w:pPr>
        <w:spacing w:after="0" w:line="240" w:lineRule="auto"/>
        <w:ind w:right="-285"/>
        <w:jc w:val="both"/>
        <w:rPr>
          <w:rFonts w:ascii="Times New Roman" w:eastAsiaTheme="minorHAnsi" w:hAnsi="Times New Roman"/>
          <w:sz w:val="24"/>
          <w:szCs w:val="24"/>
        </w:rPr>
      </w:pPr>
    </w:p>
    <w:p w14:paraId="337F9F00" w14:textId="77777777" w:rsidR="00AE142B" w:rsidRPr="00AE142B" w:rsidRDefault="00AE142B" w:rsidP="00AE142B">
      <w:pPr>
        <w:spacing w:after="0" w:line="360" w:lineRule="auto"/>
        <w:ind w:right="-285"/>
        <w:jc w:val="both"/>
        <w:rPr>
          <w:rFonts w:ascii="Times New Roman" w:eastAsiaTheme="minorHAnsi" w:hAnsi="Times New Roman"/>
          <w:sz w:val="28"/>
          <w:szCs w:val="24"/>
        </w:rPr>
      </w:pPr>
      <w:r w:rsidRPr="00AE142B">
        <w:rPr>
          <w:rFonts w:ascii="Times New Roman" w:eastAsiaTheme="minorHAnsi" w:hAnsi="Times New Roman"/>
          <w:sz w:val="28"/>
          <w:szCs w:val="24"/>
        </w:rPr>
        <w:t>2. Рассчитать финансовый результат по сделкам для всех четырех футбольных клубов.</w:t>
      </w:r>
    </w:p>
    <w:p w14:paraId="4203A2D5" w14:textId="77777777" w:rsidR="00AE142B" w:rsidRPr="00AE142B" w:rsidRDefault="00AE142B" w:rsidP="00AE142B">
      <w:pPr>
        <w:spacing w:after="0" w:line="360" w:lineRule="auto"/>
        <w:ind w:right="-285" w:firstLine="709"/>
        <w:jc w:val="both"/>
        <w:rPr>
          <w:rFonts w:ascii="Times New Roman" w:eastAsiaTheme="minorHAnsi" w:hAnsi="Times New Roman"/>
          <w:sz w:val="28"/>
          <w:szCs w:val="24"/>
        </w:rPr>
      </w:pPr>
      <w:r w:rsidRPr="00AE142B">
        <w:rPr>
          <w:rFonts w:ascii="Times New Roman" w:eastAsiaTheme="minorHAnsi" w:hAnsi="Times New Roman"/>
          <w:sz w:val="28"/>
          <w:szCs w:val="24"/>
        </w:rPr>
        <w:t xml:space="preserve">Футбольный клуб «Х» с 1 июля 2013 года продал трансфер игрока в клуб «У» за 1 млн. евро. Игрок был куплен клубом «Х» 2 года назад за 0,8 млн. евро, а контракт был заключен с ним на 2 года. При переходе в клуб «У» подъемные составили 0,5%, вознаграждение агента – 1,5% от </w:t>
      </w:r>
      <w:proofErr w:type="spellStart"/>
      <w:r w:rsidRPr="00AE142B">
        <w:rPr>
          <w:rFonts w:ascii="Times New Roman" w:eastAsiaTheme="minorHAnsi" w:hAnsi="Times New Roman"/>
          <w:sz w:val="28"/>
          <w:szCs w:val="24"/>
        </w:rPr>
        <w:t>трансферной</w:t>
      </w:r>
      <w:proofErr w:type="spellEnd"/>
      <w:r w:rsidRPr="00AE142B">
        <w:rPr>
          <w:rFonts w:ascii="Times New Roman" w:eastAsiaTheme="minorHAnsi" w:hAnsi="Times New Roman"/>
          <w:sz w:val="28"/>
          <w:szCs w:val="24"/>
        </w:rPr>
        <w:t xml:space="preserve"> стоимости. Срок контракта – 2 года (сезона). З/п игрока – 0,3 млн. евро в год.</w:t>
      </w:r>
    </w:p>
    <w:p w14:paraId="208AAB6F" w14:textId="77777777" w:rsidR="00AE142B" w:rsidRPr="00AE142B" w:rsidRDefault="00AE142B" w:rsidP="00AE142B">
      <w:pPr>
        <w:spacing w:after="0" w:line="360" w:lineRule="auto"/>
        <w:ind w:right="-285" w:firstLine="709"/>
        <w:jc w:val="both"/>
        <w:rPr>
          <w:rFonts w:ascii="Times New Roman" w:eastAsiaTheme="minorHAnsi" w:hAnsi="Times New Roman"/>
          <w:sz w:val="28"/>
          <w:szCs w:val="24"/>
        </w:rPr>
      </w:pPr>
      <w:r w:rsidRPr="00AE142B">
        <w:rPr>
          <w:rFonts w:ascii="Times New Roman" w:eastAsiaTheme="minorHAnsi" w:hAnsi="Times New Roman"/>
          <w:sz w:val="28"/>
          <w:szCs w:val="24"/>
        </w:rPr>
        <w:t>Игрок провел в клубе 9 месяцев, после чего он был отдан в аренду в клуб «</w:t>
      </w:r>
      <w:r w:rsidRPr="00AE142B">
        <w:rPr>
          <w:rFonts w:ascii="Times New Roman" w:eastAsiaTheme="minorHAnsi" w:hAnsi="Times New Roman"/>
          <w:sz w:val="28"/>
          <w:szCs w:val="24"/>
          <w:lang w:val="en-US"/>
        </w:rPr>
        <w:t>Z</w:t>
      </w:r>
      <w:r w:rsidRPr="00AE142B">
        <w:rPr>
          <w:rFonts w:ascii="Times New Roman" w:eastAsiaTheme="minorHAnsi" w:hAnsi="Times New Roman"/>
          <w:sz w:val="28"/>
          <w:szCs w:val="24"/>
        </w:rPr>
        <w:t>» до окончания сезона за 0,5 млн. евро. Годовая зарплата игрока осталась та же. По окончании сезона трансфер игрока был выкуплен клубом «</w:t>
      </w:r>
      <w:r w:rsidRPr="00AE142B">
        <w:rPr>
          <w:rFonts w:ascii="Times New Roman" w:eastAsiaTheme="minorHAnsi" w:hAnsi="Times New Roman"/>
          <w:sz w:val="28"/>
          <w:szCs w:val="24"/>
          <w:lang w:val="en-US"/>
        </w:rPr>
        <w:t>Z</w:t>
      </w:r>
      <w:r w:rsidRPr="00AE142B">
        <w:rPr>
          <w:rFonts w:ascii="Times New Roman" w:eastAsiaTheme="minorHAnsi" w:hAnsi="Times New Roman"/>
          <w:sz w:val="28"/>
          <w:szCs w:val="24"/>
        </w:rPr>
        <w:t xml:space="preserve">» за 1,5 млн. евро. Срок контракта – 3 года. З/п – 0,5 млн. евро. Подъемные – 700 000 евро. Вознаграждение агента – 0,5% от </w:t>
      </w:r>
      <w:proofErr w:type="spellStart"/>
      <w:r w:rsidRPr="00AE142B">
        <w:rPr>
          <w:rFonts w:ascii="Times New Roman" w:eastAsiaTheme="minorHAnsi" w:hAnsi="Times New Roman"/>
          <w:sz w:val="28"/>
          <w:szCs w:val="24"/>
        </w:rPr>
        <w:t>трансферной</w:t>
      </w:r>
      <w:proofErr w:type="spellEnd"/>
      <w:r w:rsidRPr="00AE142B">
        <w:rPr>
          <w:rFonts w:ascii="Times New Roman" w:eastAsiaTheme="minorHAnsi" w:hAnsi="Times New Roman"/>
          <w:sz w:val="28"/>
          <w:szCs w:val="24"/>
        </w:rPr>
        <w:t xml:space="preserve"> стоимости. </w:t>
      </w:r>
    </w:p>
    <w:p w14:paraId="53D55405" w14:textId="160416AD" w:rsidR="00AE142B" w:rsidRPr="000262AC" w:rsidRDefault="00AE142B" w:rsidP="000262AC">
      <w:pPr>
        <w:spacing w:after="0" w:line="360" w:lineRule="auto"/>
        <w:ind w:right="-285" w:firstLine="709"/>
        <w:jc w:val="both"/>
        <w:rPr>
          <w:rFonts w:ascii="Times New Roman" w:eastAsiaTheme="minorHAnsi" w:hAnsi="Times New Roman"/>
          <w:i/>
          <w:sz w:val="28"/>
          <w:szCs w:val="24"/>
        </w:rPr>
      </w:pPr>
      <w:r w:rsidRPr="00AE142B">
        <w:rPr>
          <w:rFonts w:ascii="Times New Roman" w:eastAsiaTheme="minorHAnsi" w:hAnsi="Times New Roman"/>
          <w:sz w:val="28"/>
          <w:szCs w:val="24"/>
        </w:rPr>
        <w:t>Игрок отработал в клубе «</w:t>
      </w:r>
      <w:r w:rsidRPr="00AE142B">
        <w:rPr>
          <w:rFonts w:ascii="Times New Roman" w:eastAsiaTheme="minorHAnsi" w:hAnsi="Times New Roman"/>
          <w:sz w:val="28"/>
          <w:szCs w:val="24"/>
          <w:lang w:val="en-US"/>
        </w:rPr>
        <w:t>Z</w:t>
      </w:r>
      <w:r w:rsidRPr="00AE142B">
        <w:rPr>
          <w:rFonts w:ascii="Times New Roman" w:eastAsiaTheme="minorHAnsi" w:hAnsi="Times New Roman"/>
          <w:sz w:val="28"/>
          <w:szCs w:val="24"/>
        </w:rPr>
        <w:t>» весь контракт, после чего перешел в клуб «Т» в качестве свободного агента. Срок контракта – 2 года. З/п осталась та же. Все 2 года он провел в клубе «Т», после чего завершил карьеру. Рассчитать финансовый результат для всех 4-х упомянутых клубов. Как можно интерпретировать итоговый результат для клуба «</w:t>
      </w:r>
      <w:r w:rsidRPr="00AE142B">
        <w:rPr>
          <w:rFonts w:ascii="Times New Roman" w:eastAsiaTheme="minorHAnsi" w:hAnsi="Times New Roman"/>
          <w:sz w:val="28"/>
          <w:szCs w:val="24"/>
          <w:lang w:val="en-US"/>
        </w:rPr>
        <w:t>Z</w:t>
      </w:r>
      <w:r w:rsidRPr="00AE142B">
        <w:rPr>
          <w:rFonts w:ascii="Times New Roman" w:eastAsiaTheme="minorHAnsi" w:hAnsi="Times New Roman"/>
          <w:sz w:val="28"/>
          <w:szCs w:val="24"/>
        </w:rPr>
        <w:t xml:space="preserve">»? – </w:t>
      </w:r>
      <w:r w:rsidRPr="00AE142B">
        <w:rPr>
          <w:rFonts w:ascii="Times New Roman" w:eastAsiaTheme="minorHAnsi" w:hAnsi="Times New Roman"/>
          <w:i/>
          <w:sz w:val="28"/>
          <w:szCs w:val="24"/>
          <w:u w:val="single"/>
        </w:rPr>
        <w:t>50 баллов</w:t>
      </w:r>
    </w:p>
    <w:p w14:paraId="60BA77A0" w14:textId="77777777" w:rsidR="000262AC" w:rsidRPr="00AE142B" w:rsidRDefault="000262AC" w:rsidP="00AE142B">
      <w:pPr>
        <w:rPr>
          <w:sz w:val="24"/>
        </w:rPr>
      </w:pPr>
    </w:p>
    <w:p w14:paraId="3A0528BF" w14:textId="77777777" w:rsidR="00AE142B" w:rsidRPr="00AE142B" w:rsidRDefault="00AE142B" w:rsidP="00AE142B">
      <w:pPr>
        <w:keepNext/>
        <w:keepLines/>
        <w:spacing w:after="0" w:line="360" w:lineRule="auto"/>
        <w:ind w:firstLine="709"/>
        <w:jc w:val="both"/>
        <w:outlineLvl w:val="2"/>
        <w:rPr>
          <w:rFonts w:ascii="Times New Roman" w:eastAsiaTheme="majorEastAsia" w:hAnsi="Times New Roman" w:cstheme="majorBidi"/>
          <w:b/>
          <w:sz w:val="28"/>
          <w:szCs w:val="28"/>
        </w:rPr>
      </w:pPr>
      <w:r w:rsidRPr="00AE142B">
        <w:rPr>
          <w:rFonts w:ascii="Times New Roman" w:eastAsiaTheme="majorEastAsia" w:hAnsi="Times New Roman" w:cstheme="majorBidi"/>
          <w:b/>
          <w:sz w:val="28"/>
          <w:szCs w:val="28"/>
        </w:rPr>
        <w:t>6.2.3. Примеры практических заданий</w:t>
      </w:r>
    </w:p>
    <w:p w14:paraId="72F90B90" w14:textId="77777777" w:rsidR="00AE142B" w:rsidRPr="00AE142B" w:rsidRDefault="00AE142B" w:rsidP="001B394D">
      <w:pPr>
        <w:numPr>
          <w:ilvl w:val="0"/>
          <w:numId w:val="31"/>
        </w:numPr>
        <w:spacing w:after="0"/>
        <w:ind w:left="0" w:right="-285" w:firstLine="0"/>
        <w:contextualSpacing/>
        <w:rPr>
          <w:rFonts w:ascii="Times New Roman" w:hAnsi="Times New Roman"/>
          <w:color w:val="000000"/>
          <w:sz w:val="28"/>
          <w:szCs w:val="24"/>
        </w:rPr>
      </w:pPr>
      <w:r w:rsidRPr="00AE142B">
        <w:rPr>
          <w:rFonts w:ascii="Times New Roman" w:hAnsi="Times New Roman"/>
          <w:sz w:val="28"/>
          <w:szCs w:val="24"/>
        </w:rPr>
        <w:t>Рассчитать показатели инвестиционной привлекательности проекта (</w:t>
      </w:r>
      <w:r w:rsidRPr="00AE142B">
        <w:rPr>
          <w:rFonts w:ascii="Times New Roman" w:hAnsi="Times New Roman"/>
          <w:sz w:val="28"/>
          <w:szCs w:val="24"/>
          <w:lang w:val="en-US"/>
        </w:rPr>
        <w:t>NPV</w:t>
      </w:r>
      <w:r w:rsidRPr="00AE142B">
        <w:rPr>
          <w:rFonts w:ascii="Times New Roman" w:hAnsi="Times New Roman"/>
          <w:sz w:val="28"/>
          <w:szCs w:val="24"/>
        </w:rPr>
        <w:t xml:space="preserve">, </w:t>
      </w:r>
      <w:r w:rsidRPr="00AE142B">
        <w:rPr>
          <w:rFonts w:ascii="Times New Roman" w:hAnsi="Times New Roman"/>
          <w:sz w:val="28"/>
          <w:szCs w:val="24"/>
          <w:lang w:val="en-US"/>
        </w:rPr>
        <w:t>IRR</w:t>
      </w:r>
      <w:r w:rsidRPr="00AE142B">
        <w:rPr>
          <w:rFonts w:ascii="Times New Roman" w:hAnsi="Times New Roman"/>
          <w:sz w:val="28"/>
          <w:szCs w:val="24"/>
        </w:rPr>
        <w:t xml:space="preserve">, </w:t>
      </w:r>
      <w:r w:rsidRPr="00AE142B">
        <w:rPr>
          <w:rFonts w:ascii="Times New Roman" w:hAnsi="Times New Roman"/>
          <w:sz w:val="28"/>
          <w:szCs w:val="24"/>
          <w:lang w:val="en-US"/>
        </w:rPr>
        <w:t>PP</w:t>
      </w:r>
      <w:r w:rsidRPr="00AE142B">
        <w:rPr>
          <w:rFonts w:ascii="Times New Roman" w:hAnsi="Times New Roman"/>
          <w:sz w:val="28"/>
          <w:szCs w:val="24"/>
        </w:rPr>
        <w:t xml:space="preserve">, </w:t>
      </w:r>
      <w:r w:rsidRPr="00AE142B">
        <w:rPr>
          <w:rFonts w:ascii="Times New Roman" w:hAnsi="Times New Roman"/>
          <w:sz w:val="28"/>
          <w:szCs w:val="24"/>
          <w:lang w:val="en-US"/>
        </w:rPr>
        <w:t>DPP</w:t>
      </w:r>
      <w:r w:rsidRPr="00AE142B">
        <w:rPr>
          <w:rFonts w:ascii="Times New Roman" w:hAnsi="Times New Roman"/>
          <w:sz w:val="28"/>
          <w:szCs w:val="24"/>
        </w:rPr>
        <w:t xml:space="preserve">, </w:t>
      </w:r>
      <w:r w:rsidRPr="00AE142B">
        <w:rPr>
          <w:rFonts w:ascii="Times New Roman" w:hAnsi="Times New Roman"/>
          <w:sz w:val="28"/>
          <w:szCs w:val="24"/>
          <w:lang w:val="en-US"/>
        </w:rPr>
        <w:t>PI</w:t>
      </w:r>
      <w:r w:rsidRPr="00AE142B">
        <w:rPr>
          <w:rFonts w:ascii="Times New Roman" w:hAnsi="Times New Roman"/>
          <w:sz w:val="28"/>
          <w:szCs w:val="24"/>
        </w:rPr>
        <w:t xml:space="preserve">) по строительству стадиона со следующими параметрами: </w:t>
      </w:r>
    </w:p>
    <w:p w14:paraId="573D8DE5" w14:textId="77777777" w:rsidR="00AE142B" w:rsidRPr="00AE142B" w:rsidRDefault="00AE142B" w:rsidP="001B394D">
      <w:pPr>
        <w:spacing w:after="0"/>
        <w:ind w:right="-285"/>
        <w:rPr>
          <w:rFonts w:ascii="Times New Roman" w:hAnsi="Times New Roman"/>
          <w:color w:val="000000"/>
          <w:sz w:val="28"/>
          <w:szCs w:val="24"/>
        </w:rPr>
      </w:pPr>
    </w:p>
    <w:tbl>
      <w:tblPr>
        <w:tblStyle w:val="29"/>
        <w:tblW w:w="10030" w:type="dxa"/>
        <w:jc w:val="center"/>
        <w:tblLayout w:type="fixed"/>
        <w:tblLook w:val="04A0" w:firstRow="1" w:lastRow="0" w:firstColumn="1" w:lastColumn="0" w:noHBand="0" w:noVBand="1"/>
      </w:tblPr>
      <w:tblGrid>
        <w:gridCol w:w="8505"/>
        <w:gridCol w:w="1525"/>
      </w:tblGrid>
      <w:tr w:rsidR="00AE142B" w:rsidRPr="00AE142B" w14:paraId="7410BE1E" w14:textId="77777777" w:rsidTr="00AE142B">
        <w:trPr>
          <w:trHeight w:val="315"/>
          <w:jc w:val="center"/>
        </w:trPr>
        <w:tc>
          <w:tcPr>
            <w:tcW w:w="8505" w:type="dxa"/>
            <w:noWrap/>
            <w:hideMark/>
          </w:tcPr>
          <w:p w14:paraId="6F796A52"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Вместимость</w:t>
            </w:r>
          </w:p>
        </w:tc>
        <w:tc>
          <w:tcPr>
            <w:tcW w:w="1525" w:type="dxa"/>
            <w:noWrap/>
            <w:hideMark/>
          </w:tcPr>
          <w:p w14:paraId="1FF0CDB8"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5 000</w:t>
            </w:r>
          </w:p>
        </w:tc>
      </w:tr>
      <w:tr w:rsidR="00AE142B" w:rsidRPr="00AE142B" w14:paraId="03CFC4B4" w14:textId="77777777" w:rsidTr="00AE142B">
        <w:trPr>
          <w:trHeight w:val="315"/>
          <w:jc w:val="center"/>
        </w:trPr>
        <w:tc>
          <w:tcPr>
            <w:tcW w:w="8505" w:type="dxa"/>
            <w:noWrap/>
            <w:hideMark/>
          </w:tcPr>
          <w:p w14:paraId="415A8088"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lastRenderedPageBreak/>
              <w:t>Ложи, шт.</w:t>
            </w:r>
          </w:p>
        </w:tc>
        <w:tc>
          <w:tcPr>
            <w:tcW w:w="1525" w:type="dxa"/>
            <w:noWrap/>
            <w:hideMark/>
          </w:tcPr>
          <w:p w14:paraId="4801B028"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10</w:t>
            </w:r>
          </w:p>
        </w:tc>
      </w:tr>
      <w:tr w:rsidR="00AE142B" w:rsidRPr="00AE142B" w14:paraId="36780385" w14:textId="77777777" w:rsidTr="00AE142B">
        <w:trPr>
          <w:trHeight w:val="315"/>
          <w:jc w:val="center"/>
        </w:trPr>
        <w:tc>
          <w:tcPr>
            <w:tcW w:w="8505" w:type="dxa"/>
            <w:noWrap/>
            <w:hideMark/>
          </w:tcPr>
          <w:p w14:paraId="54B9DC85"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Абонементы, % от вместимости</w:t>
            </w:r>
          </w:p>
        </w:tc>
        <w:tc>
          <w:tcPr>
            <w:tcW w:w="1525" w:type="dxa"/>
            <w:noWrap/>
            <w:hideMark/>
          </w:tcPr>
          <w:p w14:paraId="794DBDD1"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40%</w:t>
            </w:r>
          </w:p>
        </w:tc>
      </w:tr>
      <w:tr w:rsidR="00AE142B" w:rsidRPr="00AE142B" w14:paraId="0A936BD9" w14:textId="77777777" w:rsidTr="00AE142B">
        <w:trPr>
          <w:trHeight w:val="315"/>
          <w:jc w:val="center"/>
        </w:trPr>
        <w:tc>
          <w:tcPr>
            <w:tcW w:w="8505" w:type="dxa"/>
            <w:noWrap/>
            <w:hideMark/>
          </w:tcPr>
          <w:p w14:paraId="352BE440"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Заполняемость (места, оставшиеся после продажи абонементов)</w:t>
            </w:r>
          </w:p>
        </w:tc>
        <w:tc>
          <w:tcPr>
            <w:tcW w:w="1525" w:type="dxa"/>
            <w:noWrap/>
            <w:hideMark/>
          </w:tcPr>
          <w:p w14:paraId="6FE04A68"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75%</w:t>
            </w:r>
          </w:p>
        </w:tc>
      </w:tr>
      <w:tr w:rsidR="00AE142B" w:rsidRPr="00AE142B" w14:paraId="4D7B1C90" w14:textId="77777777" w:rsidTr="00AE142B">
        <w:trPr>
          <w:trHeight w:val="315"/>
          <w:jc w:val="center"/>
        </w:trPr>
        <w:tc>
          <w:tcPr>
            <w:tcW w:w="8505" w:type="dxa"/>
            <w:noWrap/>
            <w:hideMark/>
          </w:tcPr>
          <w:p w14:paraId="549D253E"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Стоимость одного билета, руб.</w:t>
            </w:r>
          </w:p>
        </w:tc>
        <w:tc>
          <w:tcPr>
            <w:tcW w:w="1525" w:type="dxa"/>
            <w:noWrap/>
            <w:hideMark/>
          </w:tcPr>
          <w:p w14:paraId="2BAAAB51"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350</w:t>
            </w:r>
          </w:p>
        </w:tc>
      </w:tr>
      <w:tr w:rsidR="00AE142B" w:rsidRPr="00AE142B" w14:paraId="10E729BE" w14:textId="77777777" w:rsidTr="00AE142B">
        <w:trPr>
          <w:trHeight w:val="315"/>
          <w:jc w:val="center"/>
        </w:trPr>
        <w:tc>
          <w:tcPr>
            <w:tcW w:w="8505" w:type="dxa"/>
            <w:noWrap/>
            <w:hideMark/>
          </w:tcPr>
          <w:p w14:paraId="0703ADDD"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Среднее число матчей в год</w:t>
            </w:r>
          </w:p>
        </w:tc>
        <w:tc>
          <w:tcPr>
            <w:tcW w:w="1525" w:type="dxa"/>
            <w:noWrap/>
            <w:hideMark/>
          </w:tcPr>
          <w:p w14:paraId="333199D4"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15</w:t>
            </w:r>
          </w:p>
        </w:tc>
      </w:tr>
      <w:tr w:rsidR="00AE142B" w:rsidRPr="00AE142B" w14:paraId="0F770B82" w14:textId="77777777" w:rsidTr="00AE142B">
        <w:trPr>
          <w:trHeight w:val="315"/>
          <w:jc w:val="center"/>
        </w:trPr>
        <w:tc>
          <w:tcPr>
            <w:tcW w:w="8505" w:type="dxa"/>
            <w:noWrap/>
            <w:hideMark/>
          </w:tcPr>
          <w:p w14:paraId="0F391BB1"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Стоимость абонемента, руб.</w:t>
            </w:r>
          </w:p>
        </w:tc>
        <w:tc>
          <w:tcPr>
            <w:tcW w:w="1525" w:type="dxa"/>
            <w:noWrap/>
            <w:hideMark/>
          </w:tcPr>
          <w:p w14:paraId="1CE81B96"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5000</w:t>
            </w:r>
          </w:p>
        </w:tc>
      </w:tr>
      <w:tr w:rsidR="00AE142B" w:rsidRPr="00AE142B" w14:paraId="395EB3C8" w14:textId="77777777" w:rsidTr="00AE142B">
        <w:trPr>
          <w:trHeight w:val="315"/>
          <w:jc w:val="center"/>
        </w:trPr>
        <w:tc>
          <w:tcPr>
            <w:tcW w:w="8505" w:type="dxa"/>
            <w:noWrap/>
            <w:hideMark/>
          </w:tcPr>
          <w:p w14:paraId="65012EAD"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Аренда одной ложи в год, руб.</w:t>
            </w:r>
          </w:p>
        </w:tc>
        <w:tc>
          <w:tcPr>
            <w:tcW w:w="1525" w:type="dxa"/>
            <w:noWrap/>
            <w:hideMark/>
          </w:tcPr>
          <w:p w14:paraId="79688261"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5 000 000</w:t>
            </w:r>
          </w:p>
        </w:tc>
      </w:tr>
      <w:tr w:rsidR="00AE142B" w:rsidRPr="00AE142B" w14:paraId="0B19AE37" w14:textId="77777777" w:rsidTr="00AE142B">
        <w:trPr>
          <w:trHeight w:val="315"/>
          <w:jc w:val="center"/>
        </w:trPr>
        <w:tc>
          <w:tcPr>
            <w:tcW w:w="8505" w:type="dxa"/>
            <w:noWrap/>
            <w:hideMark/>
          </w:tcPr>
          <w:p w14:paraId="0123D2E8"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Продажа права наименования, руб. в год (инфляцию не учитывать)</w:t>
            </w:r>
          </w:p>
        </w:tc>
        <w:tc>
          <w:tcPr>
            <w:tcW w:w="1525" w:type="dxa"/>
            <w:noWrap/>
            <w:hideMark/>
          </w:tcPr>
          <w:p w14:paraId="565EBA30"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50 000 000</w:t>
            </w:r>
          </w:p>
        </w:tc>
      </w:tr>
      <w:tr w:rsidR="00AE142B" w:rsidRPr="00AE142B" w14:paraId="5785DD15" w14:textId="77777777" w:rsidTr="00AE142B">
        <w:trPr>
          <w:trHeight w:val="315"/>
          <w:jc w:val="center"/>
        </w:trPr>
        <w:tc>
          <w:tcPr>
            <w:tcW w:w="8505" w:type="dxa"/>
            <w:noWrap/>
            <w:hideMark/>
          </w:tcPr>
          <w:p w14:paraId="733D2CB3"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Инвестиции в строительство, руб. на одно место стадиона</w:t>
            </w:r>
          </w:p>
        </w:tc>
        <w:tc>
          <w:tcPr>
            <w:tcW w:w="1525" w:type="dxa"/>
            <w:noWrap/>
            <w:hideMark/>
          </w:tcPr>
          <w:p w14:paraId="0CE8BC20"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80 000</w:t>
            </w:r>
          </w:p>
        </w:tc>
      </w:tr>
      <w:tr w:rsidR="00AE142B" w:rsidRPr="00AE142B" w14:paraId="486FB3C6" w14:textId="77777777" w:rsidTr="00AE142B">
        <w:trPr>
          <w:trHeight w:val="315"/>
          <w:jc w:val="center"/>
        </w:trPr>
        <w:tc>
          <w:tcPr>
            <w:tcW w:w="8505" w:type="dxa"/>
            <w:noWrap/>
            <w:hideMark/>
          </w:tcPr>
          <w:p w14:paraId="457F5714"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Операционные расходы, % от годовой выручки без учета продажи права наименования</w:t>
            </w:r>
          </w:p>
        </w:tc>
        <w:tc>
          <w:tcPr>
            <w:tcW w:w="1525" w:type="dxa"/>
            <w:noWrap/>
            <w:hideMark/>
          </w:tcPr>
          <w:p w14:paraId="413C7C0C"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15%</w:t>
            </w:r>
          </w:p>
        </w:tc>
      </w:tr>
      <w:tr w:rsidR="00AE142B" w:rsidRPr="00AE142B" w14:paraId="0CDF22DC" w14:textId="77777777" w:rsidTr="00AE142B">
        <w:trPr>
          <w:trHeight w:val="315"/>
          <w:jc w:val="center"/>
        </w:trPr>
        <w:tc>
          <w:tcPr>
            <w:tcW w:w="8505" w:type="dxa"/>
            <w:noWrap/>
            <w:hideMark/>
          </w:tcPr>
          <w:p w14:paraId="00507D7D"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 xml:space="preserve">Площадь под офисы, </w:t>
            </w:r>
            <w:proofErr w:type="spellStart"/>
            <w:r w:rsidRPr="00AE142B">
              <w:rPr>
                <w:rFonts w:ascii="Times New Roman" w:eastAsia="Times New Roman" w:hAnsi="Times New Roman"/>
                <w:color w:val="000000"/>
                <w:sz w:val="24"/>
                <w:szCs w:val="24"/>
                <w:lang w:eastAsia="ru-RU"/>
              </w:rPr>
              <w:t>м.кв</w:t>
            </w:r>
            <w:proofErr w:type="spellEnd"/>
            <w:r w:rsidRPr="00AE142B">
              <w:rPr>
                <w:rFonts w:ascii="Times New Roman" w:eastAsia="Times New Roman" w:hAnsi="Times New Roman"/>
                <w:color w:val="000000"/>
                <w:sz w:val="24"/>
                <w:szCs w:val="24"/>
                <w:lang w:eastAsia="ru-RU"/>
              </w:rPr>
              <w:t>.</w:t>
            </w:r>
          </w:p>
        </w:tc>
        <w:tc>
          <w:tcPr>
            <w:tcW w:w="1525" w:type="dxa"/>
            <w:noWrap/>
            <w:hideMark/>
          </w:tcPr>
          <w:p w14:paraId="2AEACD9F"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4000</w:t>
            </w:r>
          </w:p>
        </w:tc>
      </w:tr>
      <w:tr w:rsidR="00AE142B" w:rsidRPr="00AE142B" w14:paraId="05870D7B" w14:textId="77777777" w:rsidTr="00AE142B">
        <w:trPr>
          <w:trHeight w:val="315"/>
          <w:jc w:val="center"/>
        </w:trPr>
        <w:tc>
          <w:tcPr>
            <w:tcW w:w="8505" w:type="dxa"/>
            <w:noWrap/>
            <w:hideMark/>
          </w:tcPr>
          <w:p w14:paraId="67490878"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Арендная ставка для офисов, руб./</w:t>
            </w:r>
            <w:proofErr w:type="spellStart"/>
            <w:r w:rsidRPr="00AE142B">
              <w:rPr>
                <w:rFonts w:ascii="Times New Roman" w:eastAsia="Times New Roman" w:hAnsi="Times New Roman"/>
                <w:color w:val="000000"/>
                <w:sz w:val="24"/>
                <w:szCs w:val="24"/>
                <w:lang w:eastAsia="ru-RU"/>
              </w:rPr>
              <w:t>м.кв</w:t>
            </w:r>
            <w:proofErr w:type="spellEnd"/>
            <w:r w:rsidRPr="00AE142B">
              <w:rPr>
                <w:rFonts w:ascii="Times New Roman" w:eastAsia="Times New Roman" w:hAnsi="Times New Roman"/>
                <w:color w:val="000000"/>
                <w:sz w:val="24"/>
                <w:szCs w:val="24"/>
                <w:lang w:eastAsia="ru-RU"/>
              </w:rPr>
              <w:t>. в год</w:t>
            </w:r>
          </w:p>
        </w:tc>
        <w:tc>
          <w:tcPr>
            <w:tcW w:w="1525" w:type="dxa"/>
            <w:noWrap/>
            <w:hideMark/>
          </w:tcPr>
          <w:p w14:paraId="77D6C66C"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25 000</w:t>
            </w:r>
          </w:p>
        </w:tc>
      </w:tr>
      <w:tr w:rsidR="00AE142B" w:rsidRPr="00AE142B" w14:paraId="222E6762" w14:textId="77777777" w:rsidTr="00AE142B">
        <w:trPr>
          <w:trHeight w:val="315"/>
          <w:jc w:val="center"/>
        </w:trPr>
        <w:tc>
          <w:tcPr>
            <w:tcW w:w="8505" w:type="dxa"/>
            <w:noWrap/>
            <w:hideMark/>
          </w:tcPr>
          <w:p w14:paraId="291CDF0F"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Уровень инфляции</w:t>
            </w:r>
          </w:p>
        </w:tc>
        <w:tc>
          <w:tcPr>
            <w:tcW w:w="1525" w:type="dxa"/>
            <w:noWrap/>
            <w:hideMark/>
          </w:tcPr>
          <w:p w14:paraId="53A5FED7"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w:t>
            </w:r>
          </w:p>
        </w:tc>
      </w:tr>
      <w:tr w:rsidR="00AE142B" w:rsidRPr="00AE142B" w14:paraId="31A88D19" w14:textId="77777777" w:rsidTr="00AE142B">
        <w:trPr>
          <w:trHeight w:val="315"/>
          <w:jc w:val="center"/>
        </w:trPr>
        <w:tc>
          <w:tcPr>
            <w:tcW w:w="8505" w:type="dxa"/>
            <w:noWrap/>
            <w:hideMark/>
          </w:tcPr>
          <w:p w14:paraId="6940D5F1"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Доходность государственных облигаций</w:t>
            </w:r>
          </w:p>
        </w:tc>
        <w:tc>
          <w:tcPr>
            <w:tcW w:w="1525" w:type="dxa"/>
            <w:noWrap/>
            <w:hideMark/>
          </w:tcPr>
          <w:p w14:paraId="775C795B"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5%</w:t>
            </w:r>
          </w:p>
        </w:tc>
      </w:tr>
      <w:tr w:rsidR="00AE142B" w:rsidRPr="00AE142B" w14:paraId="19C7B27B" w14:textId="77777777" w:rsidTr="00AE142B">
        <w:trPr>
          <w:trHeight w:val="315"/>
          <w:jc w:val="center"/>
        </w:trPr>
        <w:tc>
          <w:tcPr>
            <w:tcW w:w="8505" w:type="dxa"/>
            <w:noWrap/>
            <w:hideMark/>
          </w:tcPr>
          <w:p w14:paraId="2A39C76F"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Рыночная доходность</w:t>
            </w:r>
          </w:p>
        </w:tc>
        <w:tc>
          <w:tcPr>
            <w:tcW w:w="1525" w:type="dxa"/>
            <w:noWrap/>
            <w:hideMark/>
          </w:tcPr>
          <w:p w14:paraId="05A4AE84"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15%</w:t>
            </w:r>
          </w:p>
        </w:tc>
      </w:tr>
      <w:tr w:rsidR="00AE142B" w:rsidRPr="00AE142B" w14:paraId="6D880596" w14:textId="77777777" w:rsidTr="00AE142B">
        <w:trPr>
          <w:trHeight w:val="315"/>
          <w:jc w:val="center"/>
        </w:trPr>
        <w:tc>
          <w:tcPr>
            <w:tcW w:w="8505" w:type="dxa"/>
            <w:noWrap/>
            <w:hideMark/>
          </w:tcPr>
          <w:p w14:paraId="1D16D8D3"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Коэффициент бета</w:t>
            </w:r>
          </w:p>
        </w:tc>
        <w:tc>
          <w:tcPr>
            <w:tcW w:w="1525" w:type="dxa"/>
            <w:noWrap/>
            <w:hideMark/>
          </w:tcPr>
          <w:p w14:paraId="1088DCB7"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0,96</w:t>
            </w:r>
          </w:p>
        </w:tc>
      </w:tr>
      <w:tr w:rsidR="00AE142B" w:rsidRPr="00AE142B" w14:paraId="01C81E06" w14:textId="77777777" w:rsidTr="00AE142B">
        <w:trPr>
          <w:trHeight w:val="315"/>
          <w:jc w:val="center"/>
        </w:trPr>
        <w:tc>
          <w:tcPr>
            <w:tcW w:w="8505" w:type="dxa"/>
            <w:noWrap/>
            <w:hideMark/>
          </w:tcPr>
          <w:p w14:paraId="164B32AC"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Ставка по кредиту</w:t>
            </w:r>
          </w:p>
        </w:tc>
        <w:tc>
          <w:tcPr>
            <w:tcW w:w="1525" w:type="dxa"/>
            <w:noWrap/>
            <w:hideMark/>
          </w:tcPr>
          <w:p w14:paraId="5DE3A89B"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13%</w:t>
            </w:r>
          </w:p>
        </w:tc>
      </w:tr>
      <w:tr w:rsidR="00AE142B" w:rsidRPr="00AE142B" w14:paraId="02D9647E" w14:textId="77777777" w:rsidTr="00AE142B">
        <w:trPr>
          <w:trHeight w:val="315"/>
          <w:jc w:val="center"/>
        </w:trPr>
        <w:tc>
          <w:tcPr>
            <w:tcW w:w="8505" w:type="dxa"/>
            <w:noWrap/>
            <w:hideMark/>
          </w:tcPr>
          <w:p w14:paraId="75348C3E"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Заемный капитал (в % от инвестированного)</w:t>
            </w:r>
          </w:p>
        </w:tc>
        <w:tc>
          <w:tcPr>
            <w:tcW w:w="1525" w:type="dxa"/>
            <w:noWrap/>
            <w:hideMark/>
          </w:tcPr>
          <w:p w14:paraId="7BF50BFA"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60%</w:t>
            </w:r>
          </w:p>
        </w:tc>
      </w:tr>
      <w:tr w:rsidR="00AE142B" w:rsidRPr="00AE142B" w14:paraId="42186B2A" w14:textId="77777777" w:rsidTr="00AE142B">
        <w:trPr>
          <w:trHeight w:val="315"/>
          <w:jc w:val="center"/>
        </w:trPr>
        <w:tc>
          <w:tcPr>
            <w:tcW w:w="8505" w:type="dxa"/>
            <w:noWrap/>
            <w:hideMark/>
          </w:tcPr>
          <w:p w14:paraId="68F0F430" w14:textId="77777777" w:rsidR="00AE142B" w:rsidRPr="00AE142B" w:rsidRDefault="00AE142B" w:rsidP="00AE142B">
            <w:pPr>
              <w:spacing w:after="0" w:line="240" w:lineRule="auto"/>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Эффективная ставка налога</w:t>
            </w:r>
          </w:p>
        </w:tc>
        <w:tc>
          <w:tcPr>
            <w:tcW w:w="1525" w:type="dxa"/>
            <w:noWrap/>
            <w:hideMark/>
          </w:tcPr>
          <w:p w14:paraId="7ED4BB0A" w14:textId="77777777" w:rsidR="00AE142B" w:rsidRPr="00AE142B" w:rsidRDefault="00AE142B" w:rsidP="00AE142B">
            <w:pPr>
              <w:spacing w:after="0" w:line="240" w:lineRule="auto"/>
              <w:jc w:val="center"/>
              <w:rPr>
                <w:rFonts w:ascii="Times New Roman" w:eastAsia="Times New Roman" w:hAnsi="Times New Roman"/>
                <w:color w:val="000000"/>
                <w:sz w:val="24"/>
                <w:szCs w:val="24"/>
                <w:lang w:eastAsia="ru-RU"/>
              </w:rPr>
            </w:pPr>
            <w:r w:rsidRPr="00AE142B">
              <w:rPr>
                <w:rFonts w:ascii="Times New Roman" w:eastAsia="Times New Roman" w:hAnsi="Times New Roman"/>
                <w:color w:val="000000"/>
                <w:sz w:val="24"/>
                <w:szCs w:val="24"/>
                <w:lang w:eastAsia="ru-RU"/>
              </w:rPr>
              <w:t>20%</w:t>
            </w:r>
          </w:p>
        </w:tc>
      </w:tr>
    </w:tbl>
    <w:p w14:paraId="3DD3FFE7" w14:textId="018919F3" w:rsidR="00AE142B" w:rsidRPr="00AE142B" w:rsidRDefault="00AE142B" w:rsidP="001B394D">
      <w:pPr>
        <w:spacing w:after="0" w:line="240" w:lineRule="auto"/>
        <w:jc w:val="both"/>
        <w:rPr>
          <w:rFonts w:ascii="Times New Roman" w:eastAsiaTheme="minorHAnsi" w:hAnsi="Times New Roman"/>
          <w:sz w:val="28"/>
          <w:szCs w:val="24"/>
        </w:rPr>
      </w:pPr>
      <w:r w:rsidRPr="00AE142B">
        <w:rPr>
          <w:rFonts w:ascii="Times New Roman" w:eastAsiaTheme="minorHAnsi" w:hAnsi="Times New Roman"/>
          <w:sz w:val="28"/>
          <w:szCs w:val="24"/>
        </w:rPr>
        <w:t xml:space="preserve">Прогнозный период – 3 года. Допускается округлять до целых чисел в млн. руб. </w:t>
      </w:r>
    </w:p>
    <w:p w14:paraId="090D0C00" w14:textId="77777777" w:rsidR="00AE142B" w:rsidRPr="00AE142B" w:rsidRDefault="00AE142B" w:rsidP="00AE142B">
      <w:pPr>
        <w:spacing w:after="0" w:line="360" w:lineRule="auto"/>
        <w:jc w:val="both"/>
        <w:rPr>
          <w:rFonts w:ascii="Times New Roman" w:hAnsi="Times New Roman"/>
          <w:b/>
          <w:sz w:val="28"/>
          <w:szCs w:val="24"/>
        </w:rPr>
      </w:pPr>
    </w:p>
    <w:p w14:paraId="54920FA0" w14:textId="77777777" w:rsidR="00AE142B" w:rsidRPr="00AE142B" w:rsidRDefault="00AE142B" w:rsidP="001B394D">
      <w:pPr>
        <w:numPr>
          <w:ilvl w:val="0"/>
          <w:numId w:val="31"/>
        </w:numPr>
        <w:spacing w:after="0" w:line="360" w:lineRule="auto"/>
        <w:ind w:left="0" w:firstLine="360"/>
        <w:contextualSpacing/>
        <w:jc w:val="both"/>
        <w:rPr>
          <w:rFonts w:ascii="Times New Roman" w:hAnsi="Times New Roman"/>
          <w:sz w:val="28"/>
          <w:szCs w:val="24"/>
        </w:rPr>
      </w:pPr>
      <w:r w:rsidRPr="00AE142B">
        <w:rPr>
          <w:rFonts w:ascii="Times New Roman" w:hAnsi="Times New Roman"/>
          <w:sz w:val="28"/>
          <w:szCs w:val="24"/>
        </w:rPr>
        <w:t>Спортивный клуб планирует купить земельный участок для размещения тренировочной базы за 1 000 000 $, заплатив первоначальный взнос в 500 000 $ и взяв на оставшуюся сумму кредит на 10 лет по ставке 10% годовых. Первый платеж должен быть перечислен уже в первый год. Проценты начисляются ежемесячно. Каков будет ежемесячный платеж в погашение кредита?</w:t>
      </w:r>
    </w:p>
    <w:p w14:paraId="026E4CBD" w14:textId="77777777" w:rsidR="00AE142B" w:rsidRPr="00AE142B" w:rsidRDefault="00AE142B" w:rsidP="001B394D">
      <w:pPr>
        <w:numPr>
          <w:ilvl w:val="0"/>
          <w:numId w:val="31"/>
        </w:numPr>
        <w:spacing w:after="0" w:line="360" w:lineRule="auto"/>
        <w:ind w:left="0" w:firstLine="360"/>
        <w:contextualSpacing/>
        <w:jc w:val="both"/>
        <w:rPr>
          <w:rFonts w:ascii="Times New Roman" w:hAnsi="Times New Roman"/>
          <w:sz w:val="28"/>
          <w:szCs w:val="24"/>
        </w:rPr>
      </w:pPr>
      <w:r w:rsidRPr="00AE142B">
        <w:rPr>
          <w:rFonts w:ascii="Times New Roman" w:hAnsi="Times New Roman"/>
          <w:sz w:val="28"/>
          <w:szCs w:val="24"/>
        </w:rPr>
        <w:t>Через пять лет спортивный клуб планирует приобрести новый автобус, который сегодня стоит 100 000$. Сколько необходимо положить в банк под 9% годовых сегодня, чтобы накопить необходимую сумму? Проценты в банке начисляются ежемесячно. Уровень инфляции – 6%.</w:t>
      </w:r>
    </w:p>
    <w:p w14:paraId="5C829971" w14:textId="77777777" w:rsidR="00AE142B" w:rsidRPr="00AE142B" w:rsidRDefault="00AE142B" w:rsidP="00C71B3A">
      <w:pPr>
        <w:numPr>
          <w:ilvl w:val="0"/>
          <w:numId w:val="31"/>
        </w:numPr>
        <w:spacing w:after="0" w:line="360" w:lineRule="auto"/>
        <w:ind w:left="0" w:firstLine="360"/>
        <w:contextualSpacing/>
        <w:jc w:val="both"/>
        <w:rPr>
          <w:rFonts w:ascii="Times New Roman" w:hAnsi="Times New Roman"/>
          <w:sz w:val="24"/>
          <w:szCs w:val="24"/>
        </w:rPr>
      </w:pPr>
      <w:r w:rsidRPr="00AE142B">
        <w:rPr>
          <w:rFonts w:ascii="Times New Roman" w:hAnsi="Times New Roman"/>
          <w:sz w:val="28"/>
          <w:szCs w:val="24"/>
        </w:rPr>
        <w:t>Рассчитать точку безубыточности в натуральном выражении для проведения спортивного турнира.</w:t>
      </w:r>
    </w:p>
    <w:tbl>
      <w:tblPr>
        <w:tblStyle w:val="29"/>
        <w:tblW w:w="0" w:type="auto"/>
        <w:tblInd w:w="392" w:type="dxa"/>
        <w:tblLook w:val="04A0" w:firstRow="1" w:lastRow="0" w:firstColumn="1" w:lastColumn="0" w:noHBand="0" w:noVBand="1"/>
      </w:tblPr>
      <w:tblGrid>
        <w:gridCol w:w="3289"/>
        <w:gridCol w:w="1276"/>
      </w:tblGrid>
      <w:tr w:rsidR="00AE142B" w:rsidRPr="00AE142B" w14:paraId="7F1CDF0E" w14:textId="77777777" w:rsidTr="00815DFA">
        <w:trPr>
          <w:trHeight w:val="170"/>
        </w:trPr>
        <w:tc>
          <w:tcPr>
            <w:tcW w:w="3289" w:type="dxa"/>
            <w:hideMark/>
          </w:tcPr>
          <w:p w14:paraId="19457965" w14:textId="77777777" w:rsidR="00AE142B" w:rsidRPr="00AE142B" w:rsidRDefault="00AE142B" w:rsidP="00AE142B">
            <w:pPr>
              <w:spacing w:after="0" w:line="240" w:lineRule="auto"/>
              <w:rPr>
                <w:rFonts w:ascii="Times New Roman" w:hAnsi="Times New Roman"/>
                <w:b/>
                <w:bCs/>
                <w:sz w:val="24"/>
                <w:szCs w:val="24"/>
              </w:rPr>
            </w:pPr>
            <w:r w:rsidRPr="00AE142B">
              <w:rPr>
                <w:rFonts w:ascii="Times New Roman" w:hAnsi="Times New Roman"/>
                <w:b/>
                <w:bCs/>
                <w:sz w:val="24"/>
                <w:szCs w:val="24"/>
              </w:rPr>
              <w:t xml:space="preserve">Затраты  </w:t>
            </w:r>
          </w:p>
        </w:tc>
        <w:tc>
          <w:tcPr>
            <w:tcW w:w="1276" w:type="dxa"/>
            <w:hideMark/>
          </w:tcPr>
          <w:p w14:paraId="194ECD0B" w14:textId="77777777" w:rsidR="00AE142B" w:rsidRPr="00AE142B" w:rsidRDefault="00AE142B" w:rsidP="00AE142B">
            <w:pPr>
              <w:spacing w:after="0" w:line="240" w:lineRule="auto"/>
              <w:rPr>
                <w:rFonts w:ascii="Times New Roman" w:hAnsi="Times New Roman"/>
                <w:b/>
                <w:bCs/>
                <w:sz w:val="24"/>
                <w:szCs w:val="24"/>
              </w:rPr>
            </w:pPr>
          </w:p>
        </w:tc>
      </w:tr>
      <w:tr w:rsidR="00AE142B" w:rsidRPr="00AE142B" w14:paraId="260141C5" w14:textId="77777777" w:rsidTr="00815DFA">
        <w:trPr>
          <w:trHeight w:val="170"/>
        </w:trPr>
        <w:tc>
          <w:tcPr>
            <w:tcW w:w="3289" w:type="dxa"/>
            <w:hideMark/>
          </w:tcPr>
          <w:p w14:paraId="11A627E8"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Аренда стадиона, руб.</w:t>
            </w:r>
          </w:p>
        </w:tc>
        <w:tc>
          <w:tcPr>
            <w:tcW w:w="1276" w:type="dxa"/>
            <w:hideMark/>
          </w:tcPr>
          <w:p w14:paraId="2E55A0A9"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1 000 000</w:t>
            </w:r>
          </w:p>
        </w:tc>
      </w:tr>
      <w:tr w:rsidR="00AE142B" w:rsidRPr="00AE142B" w14:paraId="1862AEC0" w14:textId="77777777" w:rsidTr="00815DFA">
        <w:trPr>
          <w:trHeight w:val="170"/>
        </w:trPr>
        <w:tc>
          <w:tcPr>
            <w:tcW w:w="3289" w:type="dxa"/>
            <w:hideMark/>
          </w:tcPr>
          <w:p w14:paraId="1944FC42"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Охрана, руб./зрителя</w:t>
            </w:r>
          </w:p>
        </w:tc>
        <w:tc>
          <w:tcPr>
            <w:tcW w:w="1276" w:type="dxa"/>
            <w:hideMark/>
          </w:tcPr>
          <w:p w14:paraId="068E33B7"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200</w:t>
            </w:r>
          </w:p>
        </w:tc>
      </w:tr>
      <w:tr w:rsidR="00AE142B" w:rsidRPr="00AE142B" w14:paraId="51797B79" w14:textId="77777777" w:rsidTr="00815DFA">
        <w:trPr>
          <w:trHeight w:val="170"/>
        </w:trPr>
        <w:tc>
          <w:tcPr>
            <w:tcW w:w="3289" w:type="dxa"/>
            <w:hideMark/>
          </w:tcPr>
          <w:p w14:paraId="1CD6C93A"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Печать билетов, руб./шт.</w:t>
            </w:r>
          </w:p>
        </w:tc>
        <w:tc>
          <w:tcPr>
            <w:tcW w:w="1276" w:type="dxa"/>
            <w:hideMark/>
          </w:tcPr>
          <w:p w14:paraId="76F288DD"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10</w:t>
            </w:r>
          </w:p>
        </w:tc>
      </w:tr>
      <w:tr w:rsidR="00AE142B" w:rsidRPr="00AE142B" w14:paraId="2ED3763C" w14:textId="77777777" w:rsidTr="00815DFA">
        <w:trPr>
          <w:trHeight w:val="170"/>
        </w:trPr>
        <w:tc>
          <w:tcPr>
            <w:tcW w:w="3289" w:type="dxa"/>
            <w:hideMark/>
          </w:tcPr>
          <w:p w14:paraId="3C82AE18"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Затраты на рекламу</w:t>
            </w:r>
          </w:p>
        </w:tc>
        <w:tc>
          <w:tcPr>
            <w:tcW w:w="1276" w:type="dxa"/>
            <w:hideMark/>
          </w:tcPr>
          <w:p w14:paraId="7C5DA016"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200 000</w:t>
            </w:r>
          </w:p>
        </w:tc>
      </w:tr>
      <w:tr w:rsidR="00AE142B" w:rsidRPr="00AE142B" w14:paraId="1A43CDA4" w14:textId="77777777" w:rsidTr="00815DFA">
        <w:trPr>
          <w:trHeight w:val="170"/>
        </w:trPr>
        <w:tc>
          <w:tcPr>
            <w:tcW w:w="3289" w:type="dxa"/>
            <w:hideMark/>
          </w:tcPr>
          <w:p w14:paraId="016BBA96"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З/п оргкомитета</w:t>
            </w:r>
          </w:p>
        </w:tc>
        <w:tc>
          <w:tcPr>
            <w:tcW w:w="1276" w:type="dxa"/>
            <w:hideMark/>
          </w:tcPr>
          <w:p w14:paraId="1CE1B75B"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200 000</w:t>
            </w:r>
          </w:p>
        </w:tc>
      </w:tr>
      <w:tr w:rsidR="00AE142B" w:rsidRPr="00AE142B" w14:paraId="68D68EFC" w14:textId="77777777" w:rsidTr="00815DFA">
        <w:trPr>
          <w:trHeight w:val="170"/>
        </w:trPr>
        <w:tc>
          <w:tcPr>
            <w:tcW w:w="3289" w:type="dxa"/>
            <w:hideMark/>
          </w:tcPr>
          <w:p w14:paraId="3634D8AB" w14:textId="77777777" w:rsidR="00AE142B" w:rsidRPr="00AE142B" w:rsidRDefault="00AE142B" w:rsidP="00AE142B">
            <w:pPr>
              <w:spacing w:after="0" w:line="240" w:lineRule="auto"/>
              <w:rPr>
                <w:rFonts w:ascii="Times New Roman" w:hAnsi="Times New Roman"/>
                <w:b/>
                <w:bCs/>
                <w:sz w:val="24"/>
                <w:szCs w:val="24"/>
              </w:rPr>
            </w:pPr>
            <w:r w:rsidRPr="00AE142B">
              <w:rPr>
                <w:rFonts w:ascii="Times New Roman" w:hAnsi="Times New Roman"/>
                <w:b/>
                <w:bCs/>
                <w:sz w:val="24"/>
                <w:szCs w:val="24"/>
              </w:rPr>
              <w:t>Доходы</w:t>
            </w:r>
          </w:p>
        </w:tc>
        <w:tc>
          <w:tcPr>
            <w:tcW w:w="1276" w:type="dxa"/>
            <w:hideMark/>
          </w:tcPr>
          <w:p w14:paraId="2468F047" w14:textId="77777777" w:rsidR="00AE142B" w:rsidRPr="00AE142B" w:rsidRDefault="00AE142B" w:rsidP="00AE142B">
            <w:pPr>
              <w:spacing w:after="0" w:line="240" w:lineRule="auto"/>
              <w:rPr>
                <w:rFonts w:ascii="Times New Roman" w:hAnsi="Times New Roman"/>
                <w:sz w:val="24"/>
                <w:szCs w:val="24"/>
              </w:rPr>
            </w:pPr>
          </w:p>
        </w:tc>
      </w:tr>
      <w:tr w:rsidR="00AE142B" w:rsidRPr="00AE142B" w14:paraId="099F0CD6" w14:textId="77777777" w:rsidTr="00815DFA">
        <w:trPr>
          <w:trHeight w:val="170"/>
        </w:trPr>
        <w:tc>
          <w:tcPr>
            <w:tcW w:w="3289" w:type="dxa"/>
            <w:hideMark/>
          </w:tcPr>
          <w:p w14:paraId="0A38466C"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lastRenderedPageBreak/>
              <w:t>Цена билета, руб.</w:t>
            </w:r>
          </w:p>
        </w:tc>
        <w:tc>
          <w:tcPr>
            <w:tcW w:w="1276" w:type="dxa"/>
            <w:hideMark/>
          </w:tcPr>
          <w:p w14:paraId="2BF24DCA"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400</w:t>
            </w:r>
          </w:p>
        </w:tc>
      </w:tr>
      <w:tr w:rsidR="00AE142B" w:rsidRPr="00AE142B" w14:paraId="7EE09DE4" w14:textId="77777777" w:rsidTr="00815DFA">
        <w:trPr>
          <w:trHeight w:val="170"/>
        </w:trPr>
        <w:tc>
          <w:tcPr>
            <w:tcW w:w="3289" w:type="dxa"/>
            <w:hideMark/>
          </w:tcPr>
          <w:p w14:paraId="35BC280A"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Спонсоры</w:t>
            </w:r>
          </w:p>
        </w:tc>
        <w:tc>
          <w:tcPr>
            <w:tcW w:w="1276" w:type="dxa"/>
            <w:hideMark/>
          </w:tcPr>
          <w:p w14:paraId="0E58C740" w14:textId="77777777" w:rsidR="00AE142B" w:rsidRPr="00AE142B" w:rsidRDefault="00AE142B" w:rsidP="00AE142B">
            <w:pPr>
              <w:spacing w:after="0" w:line="240" w:lineRule="auto"/>
              <w:rPr>
                <w:rFonts w:ascii="Times New Roman" w:hAnsi="Times New Roman"/>
                <w:sz w:val="24"/>
                <w:szCs w:val="24"/>
              </w:rPr>
            </w:pPr>
            <w:r w:rsidRPr="00AE142B">
              <w:rPr>
                <w:rFonts w:ascii="Times New Roman" w:hAnsi="Times New Roman"/>
                <w:sz w:val="24"/>
                <w:szCs w:val="24"/>
              </w:rPr>
              <w:t>500 000</w:t>
            </w:r>
          </w:p>
        </w:tc>
      </w:tr>
    </w:tbl>
    <w:p w14:paraId="0A162426" w14:textId="77777777" w:rsidR="00AE142B" w:rsidRPr="00AE142B" w:rsidRDefault="00AE142B" w:rsidP="00AE142B">
      <w:pPr>
        <w:spacing w:after="0" w:line="240" w:lineRule="auto"/>
        <w:ind w:right="-285"/>
        <w:jc w:val="both"/>
        <w:rPr>
          <w:rFonts w:ascii="Times New Roman" w:hAnsi="Times New Roman"/>
          <w:color w:val="000000"/>
          <w:sz w:val="24"/>
          <w:szCs w:val="24"/>
        </w:rPr>
      </w:pPr>
    </w:p>
    <w:p w14:paraId="0E758413" w14:textId="77777777" w:rsidR="00AE142B" w:rsidRPr="00AE142B" w:rsidRDefault="00AE142B" w:rsidP="00293F90">
      <w:pPr>
        <w:numPr>
          <w:ilvl w:val="0"/>
          <w:numId w:val="31"/>
        </w:numPr>
        <w:spacing w:after="0" w:line="360" w:lineRule="auto"/>
        <w:ind w:left="0" w:firstLine="360"/>
        <w:contextualSpacing/>
        <w:jc w:val="both"/>
        <w:rPr>
          <w:rFonts w:ascii="Times New Roman" w:hAnsi="Times New Roman"/>
          <w:sz w:val="28"/>
          <w:szCs w:val="24"/>
        </w:rPr>
      </w:pPr>
      <w:r w:rsidRPr="00AE142B">
        <w:rPr>
          <w:rFonts w:ascii="Times New Roman" w:hAnsi="Times New Roman"/>
          <w:sz w:val="28"/>
          <w:szCs w:val="24"/>
        </w:rPr>
        <w:t>Рассчитать четырьмя методами амортизацию и остаточную стоимость автомобиля стоимостью 600 тыс. руб. Срок полезного использования равен 4 годам либо 200 000 км. пробега. Для ускоренного начисления амортизации установлен коэффициент 2. Пробег по годам: 60 000, 60 000, 50 000, 30 000.</w:t>
      </w:r>
    </w:p>
    <w:p w14:paraId="04AE1C5A" w14:textId="77777777" w:rsidR="00293F90" w:rsidRPr="00293F90" w:rsidRDefault="00AE142B" w:rsidP="00AE142B">
      <w:pPr>
        <w:numPr>
          <w:ilvl w:val="0"/>
          <w:numId w:val="31"/>
        </w:numPr>
        <w:spacing w:after="0" w:line="360" w:lineRule="auto"/>
        <w:contextualSpacing/>
        <w:jc w:val="both"/>
        <w:rPr>
          <w:rFonts w:ascii="Times New Roman" w:hAnsi="Times New Roman"/>
          <w:sz w:val="32"/>
          <w:szCs w:val="24"/>
        </w:rPr>
      </w:pPr>
      <w:r w:rsidRPr="00AE142B">
        <w:rPr>
          <w:rFonts w:ascii="Times New Roman" w:hAnsi="Times New Roman"/>
          <w:sz w:val="28"/>
          <w:szCs w:val="24"/>
        </w:rPr>
        <w:t xml:space="preserve">Ниже представлена история закупок запасов. </w:t>
      </w:r>
    </w:p>
    <w:p w14:paraId="4D587E34" w14:textId="382F2BBF" w:rsidR="00AE142B" w:rsidRPr="00AE142B" w:rsidRDefault="00AE142B" w:rsidP="00293F90">
      <w:pPr>
        <w:spacing w:after="0" w:line="360" w:lineRule="auto"/>
        <w:ind w:left="142"/>
        <w:contextualSpacing/>
        <w:jc w:val="both"/>
        <w:rPr>
          <w:rFonts w:ascii="Times New Roman" w:hAnsi="Times New Roman"/>
          <w:sz w:val="32"/>
          <w:szCs w:val="24"/>
        </w:rPr>
      </w:pPr>
      <w:r w:rsidRPr="00AE142B">
        <w:rPr>
          <w:rFonts w:ascii="Times New Roman" w:hAnsi="Times New Roman"/>
          <w:sz w:val="28"/>
          <w:szCs w:val="24"/>
        </w:rPr>
        <w:t>Оценить стоимость остатка запасов на конец 2015 года методами ФИФО и по средней себестоимости.</w:t>
      </w:r>
    </w:p>
    <w:tbl>
      <w:tblPr>
        <w:tblStyle w:val="29"/>
        <w:tblW w:w="0" w:type="auto"/>
        <w:tblInd w:w="1101" w:type="dxa"/>
        <w:tblLook w:val="04A0" w:firstRow="1" w:lastRow="0" w:firstColumn="1" w:lastColumn="0" w:noHBand="0" w:noVBand="1"/>
      </w:tblPr>
      <w:tblGrid>
        <w:gridCol w:w="2863"/>
        <w:gridCol w:w="1560"/>
        <w:gridCol w:w="2126"/>
        <w:gridCol w:w="1984"/>
      </w:tblGrid>
      <w:tr w:rsidR="00AE142B" w:rsidRPr="00AE142B" w14:paraId="25EA76AC" w14:textId="77777777" w:rsidTr="00815DFA">
        <w:trPr>
          <w:trHeight w:val="300"/>
        </w:trPr>
        <w:tc>
          <w:tcPr>
            <w:tcW w:w="2863" w:type="dxa"/>
            <w:noWrap/>
            <w:hideMark/>
          </w:tcPr>
          <w:p w14:paraId="56EE7EA9" w14:textId="77777777" w:rsidR="00AE142B" w:rsidRPr="00AE142B" w:rsidRDefault="00AE142B" w:rsidP="00AE142B">
            <w:pPr>
              <w:spacing w:after="0" w:line="240" w:lineRule="auto"/>
              <w:ind w:firstLine="567"/>
              <w:jc w:val="both"/>
              <w:rPr>
                <w:rFonts w:ascii="Times New Roman" w:eastAsiaTheme="minorHAnsi" w:hAnsi="Times New Roman"/>
                <w:sz w:val="24"/>
                <w:szCs w:val="24"/>
                <w:lang w:eastAsia="ru-RU"/>
              </w:rPr>
            </w:pPr>
          </w:p>
        </w:tc>
        <w:tc>
          <w:tcPr>
            <w:tcW w:w="1560" w:type="dxa"/>
            <w:noWrap/>
            <w:hideMark/>
          </w:tcPr>
          <w:p w14:paraId="167DF735" w14:textId="77777777" w:rsidR="00AE142B" w:rsidRPr="00AE142B" w:rsidRDefault="00AE142B" w:rsidP="00815DFA">
            <w:pPr>
              <w:spacing w:after="0" w:line="240" w:lineRule="auto"/>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Количество</w:t>
            </w:r>
          </w:p>
        </w:tc>
        <w:tc>
          <w:tcPr>
            <w:tcW w:w="2126" w:type="dxa"/>
            <w:noWrap/>
            <w:hideMark/>
          </w:tcPr>
          <w:p w14:paraId="79816F9C" w14:textId="77777777" w:rsidR="00AE142B" w:rsidRPr="00AE142B" w:rsidRDefault="00AE142B" w:rsidP="00815DFA">
            <w:pPr>
              <w:spacing w:after="0" w:line="240" w:lineRule="auto"/>
              <w:ind w:right="-107"/>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Цена, за пару, руб.</w:t>
            </w:r>
          </w:p>
        </w:tc>
        <w:tc>
          <w:tcPr>
            <w:tcW w:w="1984" w:type="dxa"/>
            <w:noWrap/>
            <w:hideMark/>
          </w:tcPr>
          <w:p w14:paraId="75A3BF2F" w14:textId="77777777" w:rsidR="00AE142B" w:rsidRPr="00AE142B" w:rsidRDefault="00AE142B" w:rsidP="00815DFA">
            <w:pPr>
              <w:spacing w:after="0" w:line="240" w:lineRule="auto"/>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Сумма, руб.</w:t>
            </w:r>
          </w:p>
        </w:tc>
      </w:tr>
      <w:tr w:rsidR="00AE142B" w:rsidRPr="00AE142B" w14:paraId="4F004DA0" w14:textId="77777777" w:rsidTr="00815DFA">
        <w:trPr>
          <w:trHeight w:val="300"/>
        </w:trPr>
        <w:tc>
          <w:tcPr>
            <w:tcW w:w="2863" w:type="dxa"/>
            <w:noWrap/>
            <w:hideMark/>
          </w:tcPr>
          <w:p w14:paraId="2ED75D0E" w14:textId="77777777" w:rsidR="00AE142B" w:rsidRPr="00AE142B" w:rsidRDefault="00AE142B" w:rsidP="00AE142B">
            <w:pPr>
              <w:spacing w:after="0" w:line="240" w:lineRule="auto"/>
              <w:jc w:val="both"/>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Остаток на начало 2022</w:t>
            </w:r>
          </w:p>
        </w:tc>
        <w:tc>
          <w:tcPr>
            <w:tcW w:w="1560" w:type="dxa"/>
            <w:noWrap/>
            <w:hideMark/>
          </w:tcPr>
          <w:p w14:paraId="1719C13F" w14:textId="77777777" w:rsidR="00AE142B" w:rsidRPr="00AE142B" w:rsidRDefault="00AE142B" w:rsidP="00815DFA">
            <w:pPr>
              <w:spacing w:after="0" w:line="240" w:lineRule="auto"/>
              <w:ind w:firstLine="567"/>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10</w:t>
            </w:r>
          </w:p>
        </w:tc>
        <w:tc>
          <w:tcPr>
            <w:tcW w:w="2126" w:type="dxa"/>
            <w:noWrap/>
            <w:hideMark/>
          </w:tcPr>
          <w:p w14:paraId="52175B96"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400</w:t>
            </w:r>
          </w:p>
        </w:tc>
        <w:tc>
          <w:tcPr>
            <w:tcW w:w="1984" w:type="dxa"/>
            <w:noWrap/>
            <w:hideMark/>
          </w:tcPr>
          <w:p w14:paraId="65217131"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4 000</w:t>
            </w:r>
          </w:p>
        </w:tc>
      </w:tr>
      <w:tr w:rsidR="00AE142B" w:rsidRPr="00AE142B" w14:paraId="75F2A831" w14:textId="77777777" w:rsidTr="00815DFA">
        <w:trPr>
          <w:trHeight w:val="300"/>
        </w:trPr>
        <w:tc>
          <w:tcPr>
            <w:tcW w:w="2863" w:type="dxa"/>
            <w:noWrap/>
            <w:hideMark/>
          </w:tcPr>
          <w:p w14:paraId="59AED162" w14:textId="77777777" w:rsidR="00AE142B" w:rsidRPr="00AE142B" w:rsidRDefault="00AE142B" w:rsidP="00AE142B">
            <w:pPr>
              <w:spacing w:after="0" w:line="240" w:lineRule="auto"/>
              <w:ind w:firstLine="567"/>
              <w:jc w:val="both"/>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01.03.2022</w:t>
            </w:r>
          </w:p>
        </w:tc>
        <w:tc>
          <w:tcPr>
            <w:tcW w:w="1560" w:type="dxa"/>
            <w:noWrap/>
            <w:hideMark/>
          </w:tcPr>
          <w:p w14:paraId="22A389C6" w14:textId="77777777" w:rsidR="00AE142B" w:rsidRPr="00AE142B" w:rsidRDefault="00AE142B" w:rsidP="00815DFA">
            <w:pPr>
              <w:spacing w:after="0" w:line="240" w:lineRule="auto"/>
              <w:ind w:firstLine="567"/>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20</w:t>
            </w:r>
          </w:p>
        </w:tc>
        <w:tc>
          <w:tcPr>
            <w:tcW w:w="2126" w:type="dxa"/>
            <w:noWrap/>
            <w:hideMark/>
          </w:tcPr>
          <w:p w14:paraId="76E93D5B"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410</w:t>
            </w:r>
          </w:p>
        </w:tc>
        <w:tc>
          <w:tcPr>
            <w:tcW w:w="1984" w:type="dxa"/>
            <w:noWrap/>
            <w:hideMark/>
          </w:tcPr>
          <w:p w14:paraId="6CE3B063"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8 200</w:t>
            </w:r>
          </w:p>
        </w:tc>
      </w:tr>
      <w:tr w:rsidR="00AE142B" w:rsidRPr="00AE142B" w14:paraId="4D4A05D9" w14:textId="77777777" w:rsidTr="00815DFA">
        <w:trPr>
          <w:trHeight w:val="300"/>
        </w:trPr>
        <w:tc>
          <w:tcPr>
            <w:tcW w:w="2863" w:type="dxa"/>
            <w:noWrap/>
            <w:hideMark/>
          </w:tcPr>
          <w:p w14:paraId="792B6518" w14:textId="77777777" w:rsidR="00AE142B" w:rsidRPr="00AE142B" w:rsidRDefault="00AE142B" w:rsidP="00AE142B">
            <w:pPr>
              <w:spacing w:after="0" w:line="240" w:lineRule="auto"/>
              <w:ind w:firstLine="567"/>
              <w:jc w:val="both"/>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01.06.2022</w:t>
            </w:r>
          </w:p>
        </w:tc>
        <w:tc>
          <w:tcPr>
            <w:tcW w:w="1560" w:type="dxa"/>
            <w:noWrap/>
            <w:hideMark/>
          </w:tcPr>
          <w:p w14:paraId="10D24F52" w14:textId="77777777" w:rsidR="00AE142B" w:rsidRPr="00AE142B" w:rsidRDefault="00AE142B" w:rsidP="00815DFA">
            <w:pPr>
              <w:spacing w:after="0" w:line="240" w:lineRule="auto"/>
              <w:ind w:firstLine="567"/>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25</w:t>
            </w:r>
          </w:p>
        </w:tc>
        <w:tc>
          <w:tcPr>
            <w:tcW w:w="2126" w:type="dxa"/>
            <w:noWrap/>
            <w:hideMark/>
          </w:tcPr>
          <w:p w14:paraId="6F39AB2B"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230</w:t>
            </w:r>
          </w:p>
        </w:tc>
        <w:tc>
          <w:tcPr>
            <w:tcW w:w="1984" w:type="dxa"/>
            <w:noWrap/>
            <w:hideMark/>
          </w:tcPr>
          <w:p w14:paraId="12687B2C"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5 750</w:t>
            </w:r>
          </w:p>
        </w:tc>
      </w:tr>
      <w:tr w:rsidR="00AE142B" w:rsidRPr="00AE142B" w14:paraId="6DB33606" w14:textId="77777777" w:rsidTr="00815DFA">
        <w:trPr>
          <w:trHeight w:val="300"/>
        </w:trPr>
        <w:tc>
          <w:tcPr>
            <w:tcW w:w="2863" w:type="dxa"/>
            <w:noWrap/>
            <w:hideMark/>
          </w:tcPr>
          <w:p w14:paraId="2BCF3EE2" w14:textId="77777777" w:rsidR="00AE142B" w:rsidRPr="00AE142B" w:rsidRDefault="00AE142B" w:rsidP="00AE142B">
            <w:pPr>
              <w:spacing w:after="0" w:line="240" w:lineRule="auto"/>
              <w:ind w:firstLine="567"/>
              <w:jc w:val="both"/>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01.09.2022</w:t>
            </w:r>
          </w:p>
        </w:tc>
        <w:tc>
          <w:tcPr>
            <w:tcW w:w="1560" w:type="dxa"/>
            <w:noWrap/>
            <w:hideMark/>
          </w:tcPr>
          <w:p w14:paraId="48AC30E7" w14:textId="77777777" w:rsidR="00AE142B" w:rsidRPr="00AE142B" w:rsidRDefault="00AE142B" w:rsidP="00815DFA">
            <w:pPr>
              <w:spacing w:after="0" w:line="240" w:lineRule="auto"/>
              <w:ind w:firstLine="567"/>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40</w:t>
            </w:r>
          </w:p>
        </w:tc>
        <w:tc>
          <w:tcPr>
            <w:tcW w:w="2126" w:type="dxa"/>
            <w:noWrap/>
            <w:hideMark/>
          </w:tcPr>
          <w:p w14:paraId="10DCEEBB"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450</w:t>
            </w:r>
          </w:p>
        </w:tc>
        <w:tc>
          <w:tcPr>
            <w:tcW w:w="1984" w:type="dxa"/>
            <w:noWrap/>
            <w:hideMark/>
          </w:tcPr>
          <w:p w14:paraId="06BF2320"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18 000</w:t>
            </w:r>
          </w:p>
        </w:tc>
      </w:tr>
      <w:tr w:rsidR="00AE142B" w:rsidRPr="00AE142B" w14:paraId="22923060" w14:textId="77777777" w:rsidTr="00815DFA">
        <w:trPr>
          <w:trHeight w:val="300"/>
        </w:trPr>
        <w:tc>
          <w:tcPr>
            <w:tcW w:w="2863" w:type="dxa"/>
            <w:noWrap/>
            <w:hideMark/>
          </w:tcPr>
          <w:p w14:paraId="0F2C7540" w14:textId="77777777" w:rsidR="00AE142B" w:rsidRPr="00AE142B" w:rsidRDefault="00AE142B" w:rsidP="00AE142B">
            <w:pPr>
              <w:spacing w:after="0" w:line="240" w:lineRule="auto"/>
              <w:ind w:firstLine="567"/>
              <w:jc w:val="both"/>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01.12.2022</w:t>
            </w:r>
          </w:p>
        </w:tc>
        <w:tc>
          <w:tcPr>
            <w:tcW w:w="1560" w:type="dxa"/>
            <w:noWrap/>
            <w:hideMark/>
          </w:tcPr>
          <w:p w14:paraId="379ACF79" w14:textId="77777777" w:rsidR="00AE142B" w:rsidRPr="00AE142B" w:rsidRDefault="00AE142B" w:rsidP="00815DFA">
            <w:pPr>
              <w:spacing w:after="0" w:line="240" w:lineRule="auto"/>
              <w:ind w:firstLine="567"/>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5</w:t>
            </w:r>
          </w:p>
        </w:tc>
        <w:tc>
          <w:tcPr>
            <w:tcW w:w="2126" w:type="dxa"/>
            <w:noWrap/>
            <w:hideMark/>
          </w:tcPr>
          <w:p w14:paraId="491629C7"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500</w:t>
            </w:r>
          </w:p>
        </w:tc>
        <w:tc>
          <w:tcPr>
            <w:tcW w:w="1984" w:type="dxa"/>
            <w:noWrap/>
            <w:hideMark/>
          </w:tcPr>
          <w:p w14:paraId="724D8271" w14:textId="77777777" w:rsidR="00AE142B" w:rsidRPr="00AE142B" w:rsidRDefault="00AE142B" w:rsidP="00815DFA">
            <w:pPr>
              <w:spacing w:after="0" w:line="240" w:lineRule="auto"/>
              <w:ind w:firstLine="567"/>
              <w:rPr>
                <w:rFonts w:ascii="Times New Roman" w:eastAsiaTheme="minorHAnsi" w:hAnsi="Times New Roman"/>
                <w:sz w:val="24"/>
                <w:szCs w:val="24"/>
              </w:rPr>
            </w:pPr>
            <w:r w:rsidRPr="00AE142B">
              <w:rPr>
                <w:rFonts w:ascii="Times New Roman" w:eastAsiaTheme="minorHAnsi" w:hAnsi="Times New Roman"/>
                <w:sz w:val="24"/>
                <w:szCs w:val="24"/>
              </w:rPr>
              <w:t>2 500</w:t>
            </w:r>
          </w:p>
        </w:tc>
      </w:tr>
      <w:tr w:rsidR="00AE142B" w:rsidRPr="00AE142B" w14:paraId="2B5A6508" w14:textId="77777777" w:rsidTr="00815DFA">
        <w:trPr>
          <w:trHeight w:val="300"/>
        </w:trPr>
        <w:tc>
          <w:tcPr>
            <w:tcW w:w="2863" w:type="dxa"/>
            <w:noWrap/>
            <w:hideMark/>
          </w:tcPr>
          <w:p w14:paraId="5D568826" w14:textId="77777777" w:rsidR="00AE142B" w:rsidRPr="00AE142B" w:rsidRDefault="00AE142B" w:rsidP="00AE142B">
            <w:pPr>
              <w:spacing w:after="0" w:line="240" w:lineRule="auto"/>
              <w:ind w:firstLine="567"/>
              <w:jc w:val="both"/>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Списано</w:t>
            </w:r>
          </w:p>
        </w:tc>
        <w:tc>
          <w:tcPr>
            <w:tcW w:w="1560" w:type="dxa"/>
            <w:noWrap/>
            <w:hideMark/>
          </w:tcPr>
          <w:p w14:paraId="5BB1F943" w14:textId="77777777" w:rsidR="00AE142B" w:rsidRPr="00AE142B" w:rsidRDefault="00AE142B" w:rsidP="00815DFA">
            <w:pPr>
              <w:spacing w:after="0" w:line="240" w:lineRule="auto"/>
              <w:ind w:firstLine="567"/>
              <w:rPr>
                <w:rFonts w:ascii="Times New Roman" w:eastAsiaTheme="minorHAnsi" w:hAnsi="Times New Roman"/>
                <w:sz w:val="24"/>
                <w:szCs w:val="24"/>
                <w:lang w:eastAsia="ru-RU"/>
              </w:rPr>
            </w:pPr>
            <w:r w:rsidRPr="00AE142B">
              <w:rPr>
                <w:rFonts w:ascii="Times New Roman" w:eastAsiaTheme="minorHAnsi" w:hAnsi="Times New Roman"/>
                <w:sz w:val="24"/>
                <w:szCs w:val="24"/>
                <w:lang w:eastAsia="ru-RU"/>
              </w:rPr>
              <w:t>60</w:t>
            </w:r>
          </w:p>
        </w:tc>
        <w:tc>
          <w:tcPr>
            <w:tcW w:w="2126" w:type="dxa"/>
            <w:noWrap/>
            <w:hideMark/>
          </w:tcPr>
          <w:p w14:paraId="55B468EA" w14:textId="77777777" w:rsidR="00AE142B" w:rsidRPr="00AE142B" w:rsidRDefault="00AE142B" w:rsidP="00815DFA">
            <w:pPr>
              <w:spacing w:after="0" w:line="240" w:lineRule="auto"/>
              <w:ind w:firstLine="567"/>
              <w:rPr>
                <w:rFonts w:ascii="Times New Roman" w:eastAsiaTheme="minorHAnsi" w:hAnsi="Times New Roman"/>
                <w:sz w:val="24"/>
                <w:szCs w:val="24"/>
                <w:lang w:eastAsia="ru-RU"/>
              </w:rPr>
            </w:pPr>
          </w:p>
        </w:tc>
        <w:tc>
          <w:tcPr>
            <w:tcW w:w="1984" w:type="dxa"/>
            <w:noWrap/>
            <w:hideMark/>
          </w:tcPr>
          <w:p w14:paraId="0529B03A" w14:textId="77777777" w:rsidR="00AE142B" w:rsidRPr="00AE142B" w:rsidRDefault="00AE142B" w:rsidP="00815DFA">
            <w:pPr>
              <w:spacing w:after="0" w:line="240" w:lineRule="auto"/>
              <w:ind w:firstLine="567"/>
              <w:rPr>
                <w:rFonts w:ascii="Times New Roman" w:eastAsiaTheme="minorHAnsi" w:hAnsi="Times New Roman"/>
                <w:sz w:val="24"/>
                <w:szCs w:val="24"/>
                <w:lang w:eastAsia="ru-RU"/>
              </w:rPr>
            </w:pPr>
          </w:p>
        </w:tc>
      </w:tr>
    </w:tbl>
    <w:p w14:paraId="45E2B414" w14:textId="77777777" w:rsidR="00AE142B" w:rsidRPr="00AE142B" w:rsidRDefault="0006154A" w:rsidP="00AE142B">
      <w:pPr>
        <w:keepNext/>
        <w:keepLines/>
        <w:spacing w:before="200" w:after="0" w:line="360" w:lineRule="auto"/>
        <w:ind w:firstLine="709"/>
        <w:jc w:val="both"/>
        <w:outlineLvl w:val="2"/>
        <w:rPr>
          <w:rFonts w:ascii="Times New Roman" w:eastAsiaTheme="majorEastAsia" w:hAnsi="Times New Roman" w:cstheme="majorBidi"/>
          <w:bCs/>
          <w:sz w:val="28"/>
          <w:szCs w:val="28"/>
        </w:rPr>
      </w:pPr>
      <w:hyperlink w:anchor="_Toc120008008" w:history="1">
        <w:r w:rsidR="00AE142B" w:rsidRPr="00AE142B">
          <w:rPr>
            <w:rFonts w:ascii="Times New Roman" w:eastAsiaTheme="majorEastAsia" w:hAnsi="Times New Roman" w:cstheme="majorBidi"/>
            <w:bCs/>
            <w:sz w:val="28"/>
            <w:szCs w:val="28"/>
          </w:rPr>
          <w:t>6.2.4. Методические материалы, определяющие процедуры оценивания знаний, умений и владений</w:t>
        </w:r>
        <w:r w:rsidR="00AE142B" w:rsidRPr="00AE142B">
          <w:rPr>
            <w:rFonts w:ascii="Times New Roman" w:eastAsiaTheme="majorEastAsia" w:hAnsi="Times New Roman" w:cstheme="majorBidi"/>
            <w:bCs/>
            <w:webHidden/>
            <w:sz w:val="28"/>
            <w:szCs w:val="28"/>
          </w:rPr>
          <w:tab/>
        </w:r>
      </w:hyperlink>
    </w:p>
    <w:p w14:paraId="25234ABE" w14:textId="77777777" w:rsidR="00AE142B" w:rsidRPr="00AE142B" w:rsidRDefault="00AE142B" w:rsidP="00AE142B">
      <w:pPr>
        <w:spacing w:after="0" w:line="360" w:lineRule="auto"/>
        <w:ind w:firstLine="709"/>
        <w:jc w:val="both"/>
        <w:rPr>
          <w:rFonts w:ascii="Times New Roman" w:hAnsi="Times New Roman"/>
          <w:sz w:val="28"/>
          <w:szCs w:val="28"/>
        </w:rPr>
      </w:pPr>
      <w:r w:rsidRPr="00AE142B">
        <w:rPr>
          <w:rFonts w:ascii="Times New Roman" w:hAnsi="Times New Roman"/>
          <w:sz w:val="28"/>
          <w:szCs w:val="28"/>
        </w:rPr>
        <w:t>Промежуточная аттестация проводится в форме экзамена.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AE142B" w:rsidRPr="001B394D" w14:paraId="0EE82BE7" w14:textId="77777777" w:rsidTr="00AE142B">
        <w:trPr>
          <w:jc w:val="center"/>
        </w:trPr>
        <w:tc>
          <w:tcPr>
            <w:tcW w:w="498" w:type="dxa"/>
            <w:shd w:val="clear" w:color="auto" w:fill="auto"/>
          </w:tcPr>
          <w:p w14:paraId="55F72EF1" w14:textId="77777777" w:rsidR="00AE142B" w:rsidRPr="001B394D" w:rsidRDefault="00AE142B" w:rsidP="00AE142B">
            <w:pPr>
              <w:spacing w:after="0" w:line="240" w:lineRule="auto"/>
              <w:rPr>
                <w:rFonts w:ascii="Times New Roman" w:hAnsi="Times New Roman"/>
                <w:b/>
                <w:sz w:val="24"/>
                <w:szCs w:val="24"/>
              </w:rPr>
            </w:pPr>
            <w:r w:rsidRPr="001B394D">
              <w:rPr>
                <w:rFonts w:ascii="Times New Roman" w:hAnsi="Times New Roman"/>
                <w:b/>
                <w:sz w:val="24"/>
                <w:szCs w:val="24"/>
              </w:rPr>
              <w:t>№</w:t>
            </w:r>
          </w:p>
        </w:tc>
        <w:tc>
          <w:tcPr>
            <w:tcW w:w="6237" w:type="dxa"/>
            <w:shd w:val="clear" w:color="auto" w:fill="auto"/>
          </w:tcPr>
          <w:p w14:paraId="06D0BE2D" w14:textId="77777777" w:rsidR="00AE142B" w:rsidRPr="001B394D" w:rsidRDefault="00AE142B" w:rsidP="00AE142B">
            <w:pPr>
              <w:spacing w:after="0" w:line="240" w:lineRule="auto"/>
              <w:jc w:val="center"/>
              <w:rPr>
                <w:rFonts w:ascii="Times New Roman" w:hAnsi="Times New Roman"/>
                <w:b/>
                <w:sz w:val="24"/>
                <w:szCs w:val="24"/>
              </w:rPr>
            </w:pPr>
            <w:r w:rsidRPr="001B394D">
              <w:rPr>
                <w:rFonts w:ascii="Times New Roman" w:hAnsi="Times New Roman"/>
                <w:b/>
                <w:sz w:val="24"/>
                <w:szCs w:val="24"/>
              </w:rPr>
              <w:t>Вид отчетности</w:t>
            </w:r>
          </w:p>
        </w:tc>
        <w:tc>
          <w:tcPr>
            <w:tcW w:w="2587" w:type="dxa"/>
            <w:shd w:val="clear" w:color="auto" w:fill="auto"/>
          </w:tcPr>
          <w:p w14:paraId="111C8A09" w14:textId="77777777" w:rsidR="00AE142B" w:rsidRPr="001B394D" w:rsidRDefault="00AE142B" w:rsidP="00AE142B">
            <w:pPr>
              <w:spacing w:after="0" w:line="240" w:lineRule="auto"/>
              <w:jc w:val="center"/>
              <w:rPr>
                <w:rFonts w:ascii="Times New Roman" w:hAnsi="Times New Roman"/>
                <w:b/>
                <w:sz w:val="24"/>
                <w:szCs w:val="24"/>
              </w:rPr>
            </w:pPr>
            <w:r w:rsidRPr="001B394D">
              <w:rPr>
                <w:rFonts w:ascii="Times New Roman" w:hAnsi="Times New Roman"/>
                <w:b/>
                <w:sz w:val="24"/>
                <w:szCs w:val="24"/>
              </w:rPr>
              <w:t>Баллы</w:t>
            </w:r>
          </w:p>
        </w:tc>
      </w:tr>
      <w:tr w:rsidR="00AE142B" w:rsidRPr="001B394D" w14:paraId="5A34397B" w14:textId="77777777" w:rsidTr="00AE142B">
        <w:trPr>
          <w:jc w:val="center"/>
        </w:trPr>
        <w:tc>
          <w:tcPr>
            <w:tcW w:w="498" w:type="dxa"/>
            <w:shd w:val="clear" w:color="auto" w:fill="auto"/>
          </w:tcPr>
          <w:p w14:paraId="7BE8EBF8" w14:textId="77777777" w:rsidR="00AE142B" w:rsidRPr="001B394D" w:rsidRDefault="00AE142B" w:rsidP="00AE142B">
            <w:pPr>
              <w:spacing w:after="0" w:line="240" w:lineRule="auto"/>
              <w:jc w:val="center"/>
              <w:rPr>
                <w:rFonts w:ascii="Times New Roman" w:hAnsi="Times New Roman"/>
                <w:sz w:val="24"/>
                <w:szCs w:val="24"/>
              </w:rPr>
            </w:pPr>
            <w:r w:rsidRPr="001B394D">
              <w:rPr>
                <w:rFonts w:ascii="Times New Roman" w:hAnsi="Times New Roman"/>
                <w:sz w:val="24"/>
                <w:szCs w:val="24"/>
              </w:rPr>
              <w:t>1.</w:t>
            </w:r>
          </w:p>
        </w:tc>
        <w:tc>
          <w:tcPr>
            <w:tcW w:w="6237" w:type="dxa"/>
            <w:shd w:val="clear" w:color="auto" w:fill="auto"/>
          </w:tcPr>
          <w:p w14:paraId="31B18BFF" w14:textId="77777777" w:rsidR="00AE142B" w:rsidRPr="001B394D" w:rsidRDefault="00AE142B" w:rsidP="00AE142B">
            <w:pPr>
              <w:spacing w:after="0" w:line="240" w:lineRule="auto"/>
              <w:rPr>
                <w:rFonts w:ascii="Times New Roman" w:hAnsi="Times New Roman"/>
                <w:sz w:val="24"/>
                <w:szCs w:val="24"/>
              </w:rPr>
            </w:pPr>
            <w:r w:rsidRPr="001B394D">
              <w:rPr>
                <w:rFonts w:ascii="Times New Roman" w:hAnsi="Times New Roman"/>
                <w:sz w:val="24"/>
                <w:szCs w:val="24"/>
              </w:rPr>
              <w:t>Работа в модуле (текущий контроль)</w:t>
            </w:r>
          </w:p>
        </w:tc>
        <w:tc>
          <w:tcPr>
            <w:tcW w:w="2587" w:type="dxa"/>
            <w:shd w:val="clear" w:color="auto" w:fill="auto"/>
          </w:tcPr>
          <w:p w14:paraId="035475B4" w14:textId="77777777" w:rsidR="00AE142B" w:rsidRPr="001B394D" w:rsidRDefault="00AE142B" w:rsidP="00AE142B">
            <w:pPr>
              <w:spacing w:after="0" w:line="240" w:lineRule="auto"/>
              <w:jc w:val="center"/>
              <w:rPr>
                <w:rFonts w:ascii="Times New Roman" w:hAnsi="Times New Roman"/>
                <w:sz w:val="24"/>
                <w:szCs w:val="24"/>
              </w:rPr>
            </w:pPr>
            <w:r w:rsidRPr="001B394D">
              <w:rPr>
                <w:rFonts w:ascii="Times New Roman" w:hAnsi="Times New Roman"/>
                <w:sz w:val="24"/>
                <w:szCs w:val="24"/>
              </w:rPr>
              <w:t>40</w:t>
            </w:r>
          </w:p>
        </w:tc>
      </w:tr>
      <w:tr w:rsidR="00AE142B" w:rsidRPr="001B394D" w14:paraId="7FF57591" w14:textId="77777777" w:rsidTr="00AE142B">
        <w:trPr>
          <w:jc w:val="center"/>
        </w:trPr>
        <w:tc>
          <w:tcPr>
            <w:tcW w:w="498" w:type="dxa"/>
            <w:shd w:val="clear" w:color="auto" w:fill="auto"/>
          </w:tcPr>
          <w:p w14:paraId="208DFB48" w14:textId="77777777" w:rsidR="00AE142B" w:rsidRPr="001B394D" w:rsidRDefault="00AE142B" w:rsidP="00AE142B">
            <w:pPr>
              <w:spacing w:after="0" w:line="240" w:lineRule="auto"/>
              <w:jc w:val="center"/>
              <w:rPr>
                <w:rFonts w:ascii="Times New Roman" w:hAnsi="Times New Roman"/>
                <w:sz w:val="24"/>
                <w:szCs w:val="24"/>
              </w:rPr>
            </w:pPr>
            <w:r w:rsidRPr="001B394D">
              <w:rPr>
                <w:rFonts w:ascii="Times New Roman" w:hAnsi="Times New Roman"/>
                <w:sz w:val="24"/>
                <w:szCs w:val="24"/>
              </w:rPr>
              <w:t>2.</w:t>
            </w:r>
          </w:p>
        </w:tc>
        <w:tc>
          <w:tcPr>
            <w:tcW w:w="6237" w:type="dxa"/>
            <w:shd w:val="clear" w:color="auto" w:fill="auto"/>
          </w:tcPr>
          <w:p w14:paraId="01EDAA3D" w14:textId="77777777" w:rsidR="00AE142B" w:rsidRPr="001B394D" w:rsidRDefault="00AE142B" w:rsidP="00AE142B">
            <w:pPr>
              <w:spacing w:after="0" w:line="240" w:lineRule="auto"/>
              <w:rPr>
                <w:rFonts w:ascii="Times New Roman" w:hAnsi="Times New Roman"/>
                <w:sz w:val="24"/>
                <w:szCs w:val="24"/>
              </w:rPr>
            </w:pPr>
            <w:r w:rsidRPr="001B394D">
              <w:rPr>
                <w:rFonts w:ascii="Times New Roman" w:hAnsi="Times New Roman"/>
                <w:sz w:val="24"/>
                <w:szCs w:val="24"/>
              </w:rPr>
              <w:t>Экзамен (промежуточный контроль)</w:t>
            </w:r>
          </w:p>
        </w:tc>
        <w:tc>
          <w:tcPr>
            <w:tcW w:w="2587" w:type="dxa"/>
            <w:shd w:val="clear" w:color="auto" w:fill="auto"/>
          </w:tcPr>
          <w:p w14:paraId="15A898AA" w14:textId="77777777" w:rsidR="00AE142B" w:rsidRPr="001B394D" w:rsidRDefault="00AE142B" w:rsidP="00AE142B">
            <w:pPr>
              <w:spacing w:after="0" w:line="240" w:lineRule="auto"/>
              <w:jc w:val="center"/>
              <w:rPr>
                <w:rFonts w:ascii="Times New Roman" w:hAnsi="Times New Roman"/>
                <w:sz w:val="24"/>
                <w:szCs w:val="24"/>
              </w:rPr>
            </w:pPr>
            <w:r w:rsidRPr="001B394D">
              <w:rPr>
                <w:rFonts w:ascii="Times New Roman" w:hAnsi="Times New Roman"/>
                <w:sz w:val="24"/>
                <w:szCs w:val="24"/>
              </w:rPr>
              <w:t>60</w:t>
            </w:r>
          </w:p>
        </w:tc>
      </w:tr>
      <w:tr w:rsidR="00AE142B" w:rsidRPr="001B394D" w14:paraId="40A91743" w14:textId="77777777" w:rsidTr="00AE142B">
        <w:trPr>
          <w:jc w:val="center"/>
        </w:trPr>
        <w:tc>
          <w:tcPr>
            <w:tcW w:w="498" w:type="dxa"/>
            <w:shd w:val="clear" w:color="auto" w:fill="auto"/>
          </w:tcPr>
          <w:p w14:paraId="06AC3B48" w14:textId="77777777" w:rsidR="00AE142B" w:rsidRPr="001B394D" w:rsidRDefault="00AE142B" w:rsidP="00AE142B">
            <w:pPr>
              <w:spacing w:after="0" w:line="240" w:lineRule="auto"/>
              <w:jc w:val="center"/>
              <w:rPr>
                <w:rFonts w:ascii="Times New Roman" w:hAnsi="Times New Roman"/>
                <w:sz w:val="24"/>
                <w:szCs w:val="24"/>
              </w:rPr>
            </w:pPr>
            <w:r w:rsidRPr="001B394D">
              <w:rPr>
                <w:rFonts w:ascii="Times New Roman" w:hAnsi="Times New Roman"/>
                <w:sz w:val="24"/>
                <w:szCs w:val="24"/>
              </w:rPr>
              <w:t>3.</w:t>
            </w:r>
          </w:p>
        </w:tc>
        <w:tc>
          <w:tcPr>
            <w:tcW w:w="6237" w:type="dxa"/>
            <w:shd w:val="clear" w:color="auto" w:fill="auto"/>
          </w:tcPr>
          <w:p w14:paraId="186AF986" w14:textId="77777777" w:rsidR="00AE142B" w:rsidRPr="001B394D" w:rsidRDefault="00AE142B" w:rsidP="00AE142B">
            <w:pPr>
              <w:spacing w:after="0" w:line="240" w:lineRule="auto"/>
              <w:rPr>
                <w:rFonts w:ascii="Times New Roman" w:hAnsi="Times New Roman"/>
                <w:sz w:val="24"/>
                <w:szCs w:val="24"/>
              </w:rPr>
            </w:pPr>
            <w:r w:rsidRPr="001B394D">
              <w:rPr>
                <w:rFonts w:ascii="Times New Roman" w:hAnsi="Times New Roman"/>
                <w:sz w:val="24"/>
                <w:szCs w:val="24"/>
              </w:rPr>
              <w:t>Итого</w:t>
            </w:r>
          </w:p>
        </w:tc>
        <w:tc>
          <w:tcPr>
            <w:tcW w:w="2587" w:type="dxa"/>
            <w:shd w:val="clear" w:color="auto" w:fill="auto"/>
          </w:tcPr>
          <w:p w14:paraId="5AF33E47" w14:textId="77777777" w:rsidR="00AE142B" w:rsidRPr="001B394D" w:rsidRDefault="00AE142B" w:rsidP="00AE142B">
            <w:pPr>
              <w:spacing w:after="0" w:line="240" w:lineRule="auto"/>
              <w:jc w:val="center"/>
              <w:rPr>
                <w:rFonts w:ascii="Times New Roman" w:hAnsi="Times New Roman"/>
                <w:sz w:val="24"/>
                <w:szCs w:val="24"/>
              </w:rPr>
            </w:pPr>
            <w:r w:rsidRPr="001B394D">
              <w:rPr>
                <w:rFonts w:ascii="Times New Roman" w:hAnsi="Times New Roman"/>
                <w:sz w:val="24"/>
                <w:szCs w:val="24"/>
              </w:rPr>
              <w:t>100</w:t>
            </w:r>
          </w:p>
        </w:tc>
      </w:tr>
    </w:tbl>
    <w:p w14:paraId="31EE4DA4" w14:textId="77777777" w:rsidR="00AE142B" w:rsidRPr="001B394D" w:rsidRDefault="00AE142B" w:rsidP="00AE142B">
      <w:pPr>
        <w:spacing w:after="0" w:line="360" w:lineRule="auto"/>
        <w:ind w:firstLine="709"/>
        <w:jc w:val="both"/>
        <w:rPr>
          <w:rFonts w:ascii="Times New Roman" w:hAnsi="Times New Roman"/>
          <w:sz w:val="24"/>
          <w:szCs w:val="24"/>
        </w:rPr>
      </w:pPr>
    </w:p>
    <w:p w14:paraId="1E25606D" w14:textId="77777777" w:rsidR="00AE142B" w:rsidRPr="00AE142B" w:rsidRDefault="00AE142B" w:rsidP="00AE142B">
      <w:pPr>
        <w:spacing w:after="0" w:line="360" w:lineRule="auto"/>
        <w:ind w:firstLine="709"/>
        <w:jc w:val="both"/>
        <w:rPr>
          <w:rFonts w:ascii="Times New Roman" w:hAnsi="Times New Roman"/>
          <w:sz w:val="28"/>
          <w:szCs w:val="28"/>
        </w:rPr>
      </w:pPr>
      <w:r w:rsidRPr="00AE142B">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Оценка по 100 – балльной шкале проводится в соответствии с нормативными документами Финансового университета.</w:t>
      </w:r>
    </w:p>
    <w:p w14:paraId="15C6755C" w14:textId="77777777" w:rsidR="00040E1F" w:rsidRPr="00F01AFB" w:rsidRDefault="00040E1F" w:rsidP="00AE142B">
      <w:pPr>
        <w:spacing w:after="0"/>
        <w:ind w:firstLine="709"/>
        <w:jc w:val="both"/>
        <w:rPr>
          <w:rFonts w:ascii="Times New Roman" w:hAnsi="Times New Roman"/>
          <w:sz w:val="24"/>
          <w:szCs w:val="24"/>
        </w:rPr>
      </w:pPr>
    </w:p>
    <w:p w14:paraId="305AA5A8" w14:textId="58771EE9" w:rsidR="00A112AE" w:rsidRPr="00F01AFB" w:rsidRDefault="00A112AE" w:rsidP="001E3439">
      <w:pPr>
        <w:pStyle w:val="1"/>
        <w:spacing w:before="0" w:after="0" w:line="360" w:lineRule="auto"/>
        <w:ind w:firstLine="709"/>
        <w:jc w:val="both"/>
        <w:rPr>
          <w:rFonts w:ascii="Times New Roman" w:hAnsi="Times New Roman" w:cs="Times New Roman"/>
          <w:sz w:val="28"/>
          <w:szCs w:val="24"/>
        </w:rPr>
      </w:pPr>
      <w:bookmarkStart w:id="26" w:name="_Toc120008009"/>
      <w:bookmarkStart w:id="27" w:name="_Toc421660307"/>
      <w:r w:rsidRPr="00F01AFB">
        <w:rPr>
          <w:rFonts w:ascii="Times New Roman" w:hAnsi="Times New Roman" w:cs="Times New Roman"/>
          <w:sz w:val="28"/>
          <w:szCs w:val="24"/>
        </w:rPr>
        <w:t xml:space="preserve">7. Фонд оценочных средств для проведения промежуточной аттестации обучающихся </w:t>
      </w:r>
      <w:r w:rsidR="00C76B89" w:rsidRPr="00F01AFB">
        <w:rPr>
          <w:rFonts w:ascii="Times New Roman" w:hAnsi="Times New Roman" w:cs="Times New Roman"/>
          <w:sz w:val="28"/>
          <w:szCs w:val="24"/>
        </w:rPr>
        <w:t xml:space="preserve">по </w:t>
      </w:r>
      <w:r w:rsidRPr="00F01AFB">
        <w:rPr>
          <w:rFonts w:ascii="Times New Roman" w:hAnsi="Times New Roman" w:cs="Times New Roman"/>
          <w:sz w:val="28"/>
          <w:szCs w:val="24"/>
        </w:rPr>
        <w:t>дисциплин</w:t>
      </w:r>
      <w:r w:rsidR="00C76B89" w:rsidRPr="00F01AFB">
        <w:rPr>
          <w:rFonts w:ascii="Times New Roman" w:hAnsi="Times New Roman" w:cs="Times New Roman"/>
          <w:sz w:val="28"/>
          <w:szCs w:val="24"/>
        </w:rPr>
        <w:t>е</w:t>
      </w:r>
      <w:bookmarkEnd w:id="26"/>
      <w:r w:rsidRPr="00F01AFB">
        <w:rPr>
          <w:rFonts w:ascii="Times New Roman" w:hAnsi="Times New Roman" w:cs="Times New Roman"/>
          <w:sz w:val="28"/>
          <w:szCs w:val="24"/>
        </w:rPr>
        <w:t xml:space="preserve"> </w:t>
      </w:r>
      <w:bookmarkEnd w:id="27"/>
    </w:p>
    <w:p w14:paraId="4B75D51D" w14:textId="6BD2AB0A" w:rsidR="007E6C27" w:rsidRDefault="00A112AE" w:rsidP="008C2A9D">
      <w:pPr>
        <w:spacing w:after="0" w:line="360" w:lineRule="auto"/>
        <w:ind w:firstLine="709"/>
        <w:jc w:val="both"/>
        <w:rPr>
          <w:rFonts w:ascii="Times New Roman" w:hAnsi="Times New Roman"/>
          <w:iCs/>
          <w:color w:val="000000"/>
          <w:spacing w:val="-4"/>
          <w:sz w:val="28"/>
          <w:szCs w:val="24"/>
        </w:rPr>
      </w:pPr>
      <w:r w:rsidRPr="00F01AFB">
        <w:rPr>
          <w:rFonts w:ascii="Times New Roman" w:hAnsi="Times New Roman"/>
          <w:spacing w:val="-4"/>
          <w:sz w:val="28"/>
          <w:szCs w:val="24"/>
        </w:rPr>
        <w:t>Перечень компетенций и их структура в виде знаний, умений и владений содержится в разделе 2</w:t>
      </w:r>
      <w:r w:rsidRPr="00F01AFB">
        <w:rPr>
          <w:rFonts w:ascii="Times New Roman" w:hAnsi="Times New Roman"/>
          <w:iCs/>
          <w:color w:val="000000"/>
          <w:spacing w:val="-4"/>
          <w:sz w:val="28"/>
          <w:szCs w:val="24"/>
        </w:rPr>
        <w:t xml:space="preserve"> «</w:t>
      </w:r>
      <w:r w:rsidR="00F61C10" w:rsidRPr="00F01AFB">
        <w:rPr>
          <w:rFonts w:ascii="Times New Roman" w:hAnsi="Times New Roman"/>
          <w:iCs/>
          <w:color w:val="000000"/>
          <w:spacing w:val="-4"/>
          <w:sz w:val="28"/>
          <w:szCs w:val="24"/>
        </w:rPr>
        <w:t xml:space="preserve">Перечень планируемых результатов освоения </w:t>
      </w:r>
      <w:r w:rsidR="00F61C10" w:rsidRPr="00F01AFB">
        <w:rPr>
          <w:rFonts w:ascii="Times New Roman" w:hAnsi="Times New Roman"/>
          <w:iCs/>
          <w:color w:val="000000"/>
          <w:spacing w:val="-4"/>
          <w:sz w:val="28"/>
          <w:szCs w:val="24"/>
        </w:rPr>
        <w:lastRenderedPageBreak/>
        <w:t>образовательной программы (перечень компетенций) с указанием индикаторов их достижения и планируемых результатов обучения по дисциплине</w:t>
      </w:r>
      <w:r w:rsidR="0046260E" w:rsidRPr="00F01AFB">
        <w:rPr>
          <w:rFonts w:ascii="Times New Roman" w:hAnsi="Times New Roman"/>
          <w:iCs/>
          <w:color w:val="000000"/>
          <w:spacing w:val="-4"/>
          <w:sz w:val="28"/>
          <w:szCs w:val="24"/>
        </w:rPr>
        <w:t>».</w:t>
      </w:r>
    </w:p>
    <w:p w14:paraId="0BF88523" w14:textId="77777777" w:rsidR="001B394D" w:rsidRPr="00F01AFB" w:rsidRDefault="001B394D" w:rsidP="008C2A9D">
      <w:pPr>
        <w:spacing w:after="0" w:line="360" w:lineRule="auto"/>
        <w:ind w:firstLine="709"/>
        <w:jc w:val="both"/>
        <w:rPr>
          <w:rFonts w:ascii="Times New Roman" w:hAnsi="Times New Roman"/>
          <w:iCs/>
          <w:color w:val="000000"/>
          <w:spacing w:val="-4"/>
          <w:sz w:val="28"/>
          <w:szCs w:val="24"/>
        </w:rPr>
      </w:pPr>
    </w:p>
    <w:p w14:paraId="0FD6ACC4" w14:textId="0D76F0F1" w:rsidR="00873979" w:rsidRPr="00F01AFB" w:rsidRDefault="00F01AFB" w:rsidP="00873979">
      <w:pPr>
        <w:spacing w:after="0" w:line="360" w:lineRule="auto"/>
        <w:ind w:firstLine="709"/>
        <w:jc w:val="right"/>
        <w:rPr>
          <w:rFonts w:ascii="Times New Roman" w:hAnsi="Times New Roman"/>
          <w:iCs/>
          <w:color w:val="000000"/>
          <w:spacing w:val="-4"/>
          <w:sz w:val="24"/>
          <w:szCs w:val="24"/>
        </w:rPr>
      </w:pPr>
      <w:r w:rsidRPr="00F01AFB">
        <w:rPr>
          <w:rFonts w:ascii="Times New Roman" w:hAnsi="Times New Roman"/>
          <w:iCs/>
          <w:color w:val="000000"/>
          <w:spacing w:val="-4"/>
          <w:sz w:val="24"/>
          <w:szCs w:val="24"/>
        </w:rPr>
        <w:t>Таблица 5</w:t>
      </w:r>
    </w:p>
    <w:tbl>
      <w:tblPr>
        <w:tblStyle w:val="af4"/>
        <w:tblW w:w="10059" w:type="dxa"/>
        <w:jc w:val="center"/>
        <w:tblLook w:val="04A0" w:firstRow="1" w:lastRow="0" w:firstColumn="1" w:lastColumn="0" w:noHBand="0" w:noVBand="1"/>
      </w:tblPr>
      <w:tblGrid>
        <w:gridCol w:w="1968"/>
        <w:gridCol w:w="2249"/>
        <w:gridCol w:w="2240"/>
        <w:gridCol w:w="3764"/>
      </w:tblGrid>
      <w:tr w:rsidR="008C4C14" w:rsidRPr="00F01AFB" w14:paraId="423C3476" w14:textId="77777777" w:rsidTr="0085289B">
        <w:trPr>
          <w:jc w:val="center"/>
        </w:trPr>
        <w:tc>
          <w:tcPr>
            <w:tcW w:w="2263" w:type="dxa"/>
          </w:tcPr>
          <w:p w14:paraId="23CFE6A3" w14:textId="77777777" w:rsidR="00873979" w:rsidRPr="00F01AFB" w:rsidRDefault="00873979" w:rsidP="00B46B0F">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компетенции</w:t>
            </w:r>
          </w:p>
        </w:tc>
        <w:tc>
          <w:tcPr>
            <w:tcW w:w="2410" w:type="dxa"/>
          </w:tcPr>
          <w:p w14:paraId="79CFB040" w14:textId="77777777" w:rsidR="00873979" w:rsidRPr="00F01AFB" w:rsidRDefault="00873979" w:rsidP="00B46B0F">
            <w:pPr>
              <w:spacing w:after="0" w:line="240" w:lineRule="auto"/>
              <w:jc w:val="center"/>
              <w:rPr>
                <w:rFonts w:ascii="Times New Roman" w:hAnsi="Times New Roman"/>
                <w:b/>
                <w:sz w:val="24"/>
                <w:szCs w:val="24"/>
              </w:rPr>
            </w:pPr>
            <w:r w:rsidRPr="00F01AFB">
              <w:rPr>
                <w:rFonts w:ascii="Times New Roman" w:hAnsi="Times New Roman"/>
                <w:b/>
                <w:sz w:val="24"/>
                <w:szCs w:val="24"/>
              </w:rPr>
              <w:t>Наименование  индикаторов достижения компетенции</w:t>
            </w:r>
          </w:p>
        </w:tc>
        <w:tc>
          <w:tcPr>
            <w:tcW w:w="2410" w:type="dxa"/>
          </w:tcPr>
          <w:p w14:paraId="2FA98F49" w14:textId="77777777" w:rsidR="00873979" w:rsidRPr="00F01AFB" w:rsidRDefault="00873979" w:rsidP="00B46B0F">
            <w:pPr>
              <w:spacing w:after="0" w:line="240" w:lineRule="auto"/>
              <w:jc w:val="both"/>
              <w:rPr>
                <w:rFonts w:ascii="Times New Roman" w:hAnsi="Times New Roman"/>
                <w:b/>
                <w:sz w:val="24"/>
                <w:szCs w:val="24"/>
              </w:rPr>
            </w:pPr>
            <w:r w:rsidRPr="00F01AFB">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2976" w:type="dxa"/>
          </w:tcPr>
          <w:p w14:paraId="16EAA157" w14:textId="77777777" w:rsidR="00873979" w:rsidRPr="00F01AFB" w:rsidRDefault="00873979" w:rsidP="00B46B0F">
            <w:pPr>
              <w:spacing w:after="0" w:line="240" w:lineRule="auto"/>
              <w:jc w:val="center"/>
              <w:rPr>
                <w:rFonts w:ascii="Times New Roman" w:hAnsi="Times New Roman"/>
                <w:b/>
                <w:sz w:val="24"/>
                <w:szCs w:val="24"/>
              </w:rPr>
            </w:pPr>
            <w:r w:rsidRPr="00F01AFB">
              <w:rPr>
                <w:rFonts w:ascii="Times New Roman" w:hAnsi="Times New Roman"/>
                <w:b/>
                <w:sz w:val="24"/>
                <w:szCs w:val="24"/>
              </w:rPr>
              <w:t>Типовые контрольные задания</w:t>
            </w:r>
          </w:p>
        </w:tc>
      </w:tr>
      <w:tr w:rsidR="007A5609" w:rsidRPr="00F01AFB" w14:paraId="455763D2" w14:textId="77777777" w:rsidTr="0085289B">
        <w:trPr>
          <w:jc w:val="center"/>
        </w:trPr>
        <w:tc>
          <w:tcPr>
            <w:tcW w:w="2263" w:type="dxa"/>
          </w:tcPr>
          <w:p w14:paraId="63E29231" w14:textId="77777777" w:rsidR="007A5609" w:rsidRPr="001B394D" w:rsidRDefault="007A5609" w:rsidP="008C4EB3">
            <w:pPr>
              <w:ind w:right="-108"/>
              <w:jc w:val="both"/>
              <w:rPr>
                <w:rFonts w:ascii="Times New Roman" w:eastAsia="Times New Roman" w:hAnsi="Times New Roman"/>
                <w:b/>
                <w:noProof/>
                <w:sz w:val="24"/>
                <w:szCs w:val="24"/>
                <w:lang w:eastAsia="ru-RU"/>
              </w:rPr>
            </w:pPr>
            <w:r w:rsidRPr="001B394D">
              <w:rPr>
                <w:rFonts w:ascii="Times New Roman" w:eastAsia="Times New Roman" w:hAnsi="Times New Roman"/>
                <w:b/>
                <w:noProof/>
                <w:sz w:val="24"/>
                <w:szCs w:val="24"/>
                <w:lang w:eastAsia="ru-RU"/>
              </w:rPr>
              <w:t>ПКП-2</w:t>
            </w:r>
          </w:p>
          <w:p w14:paraId="3E09A290" w14:textId="060F4BD4" w:rsidR="007A5609" w:rsidRPr="007906E3" w:rsidRDefault="007A5609" w:rsidP="008C4EB3">
            <w:pPr>
              <w:spacing w:after="0" w:line="240" w:lineRule="auto"/>
              <w:ind w:right="-108"/>
              <w:rPr>
                <w:rFonts w:ascii="Times New Roman" w:hAnsi="Times New Roman"/>
                <w:sz w:val="24"/>
                <w:szCs w:val="24"/>
              </w:rPr>
            </w:pPr>
            <w:r w:rsidRPr="007906E3">
              <w:rPr>
                <w:rFonts w:ascii="Times New Roman" w:hAnsi="Times New Roman"/>
                <w:sz w:val="24"/>
                <w:szCs w:val="24"/>
              </w:rPr>
              <w:t>Способность управлять персоналом, задействованном  в реализации спортивной деятельности</w:t>
            </w:r>
          </w:p>
        </w:tc>
        <w:tc>
          <w:tcPr>
            <w:tcW w:w="2410" w:type="dxa"/>
          </w:tcPr>
          <w:p w14:paraId="12AE46CE" w14:textId="04A87BD8" w:rsidR="007A5609" w:rsidRPr="007906E3" w:rsidRDefault="007A5609" w:rsidP="007A5609">
            <w:pPr>
              <w:autoSpaceDE w:val="0"/>
              <w:autoSpaceDN w:val="0"/>
              <w:adjustRightInd w:val="0"/>
              <w:rPr>
                <w:rFonts w:ascii="Times New Roman" w:hAnsi="Times New Roman"/>
                <w:bCs/>
                <w:sz w:val="24"/>
                <w:szCs w:val="24"/>
              </w:rPr>
            </w:pPr>
            <w:r w:rsidRPr="007906E3">
              <w:rPr>
                <w:rFonts w:ascii="Times New Roman" w:hAnsi="Times New Roman"/>
                <w:sz w:val="24"/>
                <w:szCs w:val="24"/>
              </w:rPr>
              <w:t>1.</w:t>
            </w:r>
            <w:r w:rsidR="008C4EB3" w:rsidRPr="007906E3">
              <w:rPr>
                <w:rFonts w:ascii="Times New Roman" w:hAnsi="Times New Roman"/>
                <w:sz w:val="24"/>
                <w:szCs w:val="24"/>
              </w:rPr>
              <w:t xml:space="preserve"> </w:t>
            </w:r>
            <w:r w:rsidRPr="007906E3">
              <w:rPr>
                <w:rFonts w:ascii="Times New Roman" w:hAnsi="Times New Roman"/>
                <w:sz w:val="24"/>
                <w:szCs w:val="24"/>
              </w:rPr>
              <w:t>Обосновывает выбор тактических решений в процессе управления персоналом функциональных подразделений спортивной организации.</w:t>
            </w:r>
          </w:p>
        </w:tc>
        <w:tc>
          <w:tcPr>
            <w:tcW w:w="2410" w:type="dxa"/>
          </w:tcPr>
          <w:p w14:paraId="48CB1630" w14:textId="77777777" w:rsidR="0058279D" w:rsidRPr="00953791" w:rsidRDefault="0058279D" w:rsidP="0058279D">
            <w:pPr>
              <w:spacing w:after="0" w:line="240" w:lineRule="auto"/>
              <w:jc w:val="both"/>
              <w:rPr>
                <w:rFonts w:ascii="Times New Roman" w:hAnsi="Times New Roman"/>
                <w:b/>
                <w:sz w:val="24"/>
                <w:szCs w:val="24"/>
              </w:rPr>
            </w:pPr>
            <w:r w:rsidRPr="00953791">
              <w:rPr>
                <w:rFonts w:ascii="Times New Roman" w:hAnsi="Times New Roman"/>
                <w:b/>
                <w:sz w:val="24"/>
                <w:szCs w:val="24"/>
              </w:rPr>
              <w:t>Знать:</w:t>
            </w:r>
          </w:p>
          <w:p w14:paraId="321F01DC" w14:textId="77777777" w:rsidR="0058279D" w:rsidRPr="00953791" w:rsidRDefault="0058279D" w:rsidP="0058279D">
            <w:pPr>
              <w:autoSpaceDE w:val="0"/>
              <w:autoSpaceDN w:val="0"/>
              <w:adjustRightInd w:val="0"/>
              <w:spacing w:line="240" w:lineRule="auto"/>
              <w:jc w:val="both"/>
              <w:rPr>
                <w:rFonts w:ascii="Times New Roman" w:hAnsi="Times New Roman"/>
                <w:sz w:val="24"/>
                <w:szCs w:val="24"/>
              </w:rPr>
            </w:pPr>
            <w:r w:rsidRPr="00953791">
              <w:rPr>
                <w:rFonts w:ascii="Times New Roman" w:hAnsi="Times New Roman"/>
                <w:sz w:val="24"/>
                <w:szCs w:val="24"/>
              </w:rPr>
              <w:t>современные технологии и методики работы с персоналом в спортивной организации.</w:t>
            </w:r>
          </w:p>
          <w:p w14:paraId="6A972744" w14:textId="77777777" w:rsidR="0058279D" w:rsidRPr="00953791" w:rsidRDefault="0058279D" w:rsidP="0058279D">
            <w:pPr>
              <w:pStyle w:val="a7"/>
              <w:shd w:val="clear" w:color="auto" w:fill="FFFFFF"/>
              <w:spacing w:before="0" w:beforeAutospacing="0" w:after="0" w:afterAutospacing="0"/>
              <w:contextualSpacing/>
              <w:jc w:val="both"/>
              <w:rPr>
                <w:rFonts w:eastAsia="Calibri"/>
                <w:bCs/>
                <w:lang w:eastAsia="en-US"/>
              </w:rPr>
            </w:pPr>
            <w:r w:rsidRPr="00953791">
              <w:rPr>
                <w:b/>
                <w:lang w:eastAsia="en-US"/>
              </w:rPr>
              <w:t>Уметь:</w:t>
            </w:r>
          </w:p>
          <w:p w14:paraId="351CEBF0" w14:textId="4309DDEA" w:rsidR="00312DC8" w:rsidRPr="00953791" w:rsidRDefault="0058279D" w:rsidP="0058279D">
            <w:pPr>
              <w:autoSpaceDE w:val="0"/>
              <w:autoSpaceDN w:val="0"/>
              <w:adjustRightInd w:val="0"/>
              <w:spacing w:line="240" w:lineRule="auto"/>
              <w:jc w:val="both"/>
              <w:rPr>
                <w:rFonts w:ascii="Times New Roman" w:hAnsi="Times New Roman"/>
                <w:sz w:val="24"/>
                <w:szCs w:val="24"/>
              </w:rPr>
            </w:pPr>
            <w:r w:rsidRPr="00953791">
              <w:rPr>
                <w:rFonts w:ascii="Times New Roman" w:hAnsi="Times New Roman"/>
                <w:sz w:val="24"/>
                <w:szCs w:val="24"/>
              </w:rPr>
              <w:t xml:space="preserve">осуществлять эффективное управление персоналом в спортивной организации </w:t>
            </w:r>
          </w:p>
          <w:p w14:paraId="0002C7CD" w14:textId="359703F1" w:rsidR="007A5609" w:rsidRPr="00953791" w:rsidRDefault="007A5609" w:rsidP="007A5609">
            <w:pPr>
              <w:spacing w:after="0" w:line="240" w:lineRule="auto"/>
              <w:rPr>
                <w:rFonts w:ascii="Times New Roman" w:hAnsi="Times New Roman"/>
                <w:sz w:val="24"/>
                <w:szCs w:val="24"/>
              </w:rPr>
            </w:pPr>
          </w:p>
        </w:tc>
        <w:tc>
          <w:tcPr>
            <w:tcW w:w="2976" w:type="dxa"/>
          </w:tcPr>
          <w:p w14:paraId="13D9153A" w14:textId="77777777" w:rsidR="005F1461" w:rsidRPr="00953791" w:rsidRDefault="005F1461" w:rsidP="000A57D5">
            <w:pPr>
              <w:widowControl w:val="0"/>
              <w:spacing w:line="240" w:lineRule="auto"/>
              <w:jc w:val="center"/>
              <w:rPr>
                <w:rFonts w:ascii="Times New Roman" w:eastAsia="Times New Roman" w:hAnsi="Times New Roman"/>
                <w:b/>
                <w:noProof/>
                <w:sz w:val="24"/>
                <w:szCs w:val="24"/>
                <w:lang w:eastAsia="ru-RU"/>
              </w:rPr>
            </w:pPr>
            <w:r w:rsidRPr="00953791">
              <w:rPr>
                <w:rFonts w:ascii="Times New Roman" w:eastAsia="Times New Roman" w:hAnsi="Times New Roman"/>
                <w:b/>
                <w:noProof/>
                <w:sz w:val="24"/>
                <w:szCs w:val="24"/>
                <w:lang w:eastAsia="ru-RU"/>
              </w:rPr>
              <w:t>Задание 1</w:t>
            </w:r>
          </w:p>
          <w:p w14:paraId="0A100566" w14:textId="32D22C99" w:rsidR="005F1461" w:rsidRPr="00953791" w:rsidRDefault="005F1461" w:rsidP="005F1461">
            <w:pPr>
              <w:widowControl w:val="0"/>
              <w:spacing w:line="240" w:lineRule="auto"/>
              <w:jc w:val="both"/>
              <w:rPr>
                <w:rFonts w:ascii="Times New Roman" w:eastAsia="Times New Roman" w:hAnsi="Times New Roman"/>
                <w:noProof/>
                <w:sz w:val="24"/>
                <w:szCs w:val="24"/>
                <w:lang w:eastAsia="ru-RU"/>
              </w:rPr>
            </w:pPr>
            <w:r w:rsidRPr="00953791">
              <w:rPr>
                <w:rFonts w:ascii="Times New Roman" w:eastAsia="Times New Roman" w:hAnsi="Times New Roman"/>
                <w:noProof/>
                <w:sz w:val="24"/>
                <w:szCs w:val="24"/>
                <w:lang w:eastAsia="ru-RU"/>
              </w:rPr>
              <w:t>Проанализироать систему управления пер</w:t>
            </w:r>
            <w:r w:rsidRPr="00953791">
              <w:rPr>
                <w:rFonts w:ascii="Times New Roman" w:eastAsia="Times New Roman" w:hAnsi="Times New Roman"/>
                <w:noProof/>
                <w:sz w:val="24"/>
                <w:szCs w:val="24"/>
                <w:lang w:val="en-US" w:eastAsia="ru-RU"/>
              </w:rPr>
              <w:t>c</w:t>
            </w:r>
            <w:r w:rsidRPr="00953791">
              <w:rPr>
                <w:rFonts w:ascii="Times New Roman" w:eastAsia="Times New Roman" w:hAnsi="Times New Roman"/>
                <w:noProof/>
                <w:sz w:val="24"/>
                <w:szCs w:val="24"/>
                <w:lang w:eastAsia="ru-RU"/>
              </w:rPr>
              <w:t>оналом в профессиональном футбольном клубе</w:t>
            </w:r>
            <w:r w:rsidR="0058279D" w:rsidRPr="00953791">
              <w:rPr>
                <w:rFonts w:ascii="Times New Roman" w:eastAsia="Times New Roman" w:hAnsi="Times New Roman"/>
                <w:noProof/>
                <w:sz w:val="24"/>
                <w:szCs w:val="24"/>
                <w:lang w:eastAsia="ru-RU"/>
              </w:rPr>
              <w:t xml:space="preserve"> (например, </w:t>
            </w:r>
            <w:r w:rsidR="0058279D" w:rsidRPr="00953791">
              <w:rPr>
                <w:rFonts w:ascii="Times New Roman" w:eastAsia="Times New Roman" w:hAnsi="Times New Roman"/>
                <w:noProof/>
                <w:sz w:val="24"/>
                <w:szCs w:val="24"/>
                <w:lang w:val="en-US" w:eastAsia="ru-RU"/>
              </w:rPr>
              <w:t>Borussia</w:t>
            </w:r>
            <w:r w:rsidR="0058279D" w:rsidRPr="00953791">
              <w:rPr>
                <w:rFonts w:ascii="Times New Roman" w:eastAsia="Times New Roman" w:hAnsi="Times New Roman"/>
                <w:noProof/>
                <w:sz w:val="24"/>
                <w:szCs w:val="24"/>
                <w:lang w:eastAsia="ru-RU"/>
              </w:rPr>
              <w:t xml:space="preserve"> </w:t>
            </w:r>
            <w:r w:rsidR="0058279D" w:rsidRPr="00953791">
              <w:rPr>
                <w:rFonts w:ascii="Times New Roman" w:eastAsia="Times New Roman" w:hAnsi="Times New Roman"/>
                <w:noProof/>
                <w:sz w:val="24"/>
                <w:szCs w:val="24"/>
                <w:lang w:val="en-US" w:eastAsia="ru-RU"/>
              </w:rPr>
              <w:t>Dortmund</w:t>
            </w:r>
            <w:r w:rsidR="0058279D" w:rsidRPr="00953791">
              <w:rPr>
                <w:rFonts w:ascii="Times New Roman" w:eastAsia="Times New Roman" w:hAnsi="Times New Roman"/>
                <w:noProof/>
                <w:sz w:val="24"/>
                <w:szCs w:val="24"/>
                <w:lang w:eastAsia="ru-RU"/>
              </w:rPr>
              <w:t>)</w:t>
            </w:r>
            <w:r w:rsidRPr="00953791">
              <w:rPr>
                <w:rFonts w:ascii="Times New Roman" w:eastAsia="Times New Roman" w:hAnsi="Times New Roman"/>
                <w:noProof/>
                <w:sz w:val="24"/>
                <w:szCs w:val="24"/>
                <w:lang w:eastAsia="ru-RU"/>
              </w:rPr>
              <w:t xml:space="preserve">, </w:t>
            </w:r>
            <w:r w:rsidR="0058279D" w:rsidRPr="00953791">
              <w:rPr>
                <w:rFonts w:ascii="Times New Roman" w:eastAsia="Times New Roman" w:hAnsi="Times New Roman"/>
                <w:noProof/>
                <w:sz w:val="24"/>
                <w:szCs w:val="24"/>
                <w:lang w:eastAsia="ru-RU"/>
              </w:rPr>
              <w:t>описать процедуры принятия управленческих решений и предложить показатели оценки эффективности в разрезе департаментов.</w:t>
            </w:r>
          </w:p>
          <w:p w14:paraId="23ABDDCB" w14:textId="77777777" w:rsidR="005F1461" w:rsidRPr="00953791" w:rsidRDefault="005F1461" w:rsidP="000A57D5">
            <w:pPr>
              <w:spacing w:line="240" w:lineRule="auto"/>
              <w:jc w:val="center"/>
              <w:rPr>
                <w:rFonts w:ascii="Times New Roman" w:eastAsia="Times New Roman" w:hAnsi="Times New Roman"/>
                <w:b/>
                <w:noProof/>
                <w:sz w:val="24"/>
                <w:szCs w:val="24"/>
                <w:lang w:eastAsia="ru-RU"/>
              </w:rPr>
            </w:pPr>
            <w:r w:rsidRPr="00953791">
              <w:rPr>
                <w:rFonts w:ascii="Times New Roman" w:eastAsia="Times New Roman" w:hAnsi="Times New Roman"/>
                <w:b/>
                <w:noProof/>
                <w:sz w:val="24"/>
                <w:szCs w:val="24"/>
                <w:lang w:eastAsia="ru-RU"/>
              </w:rPr>
              <w:t>Задание 2</w:t>
            </w:r>
          </w:p>
          <w:p w14:paraId="1D7C51B6" w14:textId="79215D5C" w:rsidR="001B394D" w:rsidRPr="00953791" w:rsidRDefault="005F1461" w:rsidP="001B394D">
            <w:pPr>
              <w:widowControl w:val="0"/>
              <w:spacing w:after="0" w:line="240" w:lineRule="auto"/>
              <w:jc w:val="both"/>
              <w:rPr>
                <w:rFonts w:ascii="Times New Roman" w:eastAsia="Times New Roman" w:hAnsi="Times New Roman"/>
                <w:noProof/>
                <w:sz w:val="24"/>
                <w:szCs w:val="24"/>
                <w:lang w:eastAsia="ru-RU"/>
              </w:rPr>
            </w:pPr>
            <w:r w:rsidRPr="00953791">
              <w:rPr>
                <w:rFonts w:ascii="Times New Roman" w:hAnsi="Times New Roman"/>
                <w:sz w:val="24"/>
                <w:szCs w:val="24"/>
              </w:rPr>
              <w:t xml:space="preserve">Провести анализ системы мотивации и аттестации персонала в </w:t>
            </w:r>
            <w:r w:rsidR="0058279D" w:rsidRPr="00953791">
              <w:rPr>
                <w:rFonts w:ascii="Times New Roman" w:hAnsi="Times New Roman"/>
                <w:sz w:val="24"/>
                <w:szCs w:val="24"/>
              </w:rPr>
              <w:t>различных спортивных организациях (профессиональных спортивных клубах, компаний-производителей экипировки, фитнес клубах)</w:t>
            </w:r>
            <w:r w:rsidR="001B394D" w:rsidRPr="00953791">
              <w:rPr>
                <w:rFonts w:ascii="Times New Roman" w:hAnsi="Times New Roman"/>
                <w:sz w:val="24"/>
                <w:szCs w:val="24"/>
              </w:rPr>
              <w:t xml:space="preserve"> </w:t>
            </w:r>
          </w:p>
        </w:tc>
      </w:tr>
      <w:tr w:rsidR="001B394D" w:rsidRPr="00953791" w14:paraId="7D5AC7E2" w14:textId="77777777" w:rsidTr="0085289B">
        <w:trPr>
          <w:jc w:val="center"/>
        </w:trPr>
        <w:tc>
          <w:tcPr>
            <w:tcW w:w="2263" w:type="dxa"/>
          </w:tcPr>
          <w:p w14:paraId="2402F168" w14:textId="77777777" w:rsidR="001B394D" w:rsidRPr="001B394D" w:rsidRDefault="001B394D" w:rsidP="001B394D">
            <w:pPr>
              <w:spacing w:after="0"/>
              <w:ind w:right="-108"/>
              <w:jc w:val="both"/>
              <w:rPr>
                <w:rFonts w:ascii="Times New Roman" w:eastAsia="Times New Roman" w:hAnsi="Times New Roman"/>
                <w:b/>
                <w:noProof/>
                <w:sz w:val="24"/>
                <w:szCs w:val="24"/>
                <w:lang w:eastAsia="ru-RU"/>
              </w:rPr>
            </w:pPr>
          </w:p>
        </w:tc>
        <w:tc>
          <w:tcPr>
            <w:tcW w:w="2410" w:type="dxa"/>
          </w:tcPr>
          <w:p w14:paraId="1FF3E0F9" w14:textId="470B3AEB" w:rsidR="001B394D" w:rsidRPr="00953791" w:rsidRDefault="001B394D" w:rsidP="001B394D">
            <w:pPr>
              <w:autoSpaceDE w:val="0"/>
              <w:autoSpaceDN w:val="0"/>
              <w:adjustRightInd w:val="0"/>
              <w:spacing w:after="0"/>
              <w:rPr>
                <w:rFonts w:ascii="Times New Roman" w:hAnsi="Times New Roman"/>
                <w:sz w:val="24"/>
                <w:szCs w:val="24"/>
              </w:rPr>
            </w:pPr>
            <w:r w:rsidRPr="00953791">
              <w:rPr>
                <w:rFonts w:ascii="Times New Roman" w:hAnsi="Times New Roman"/>
                <w:sz w:val="24"/>
                <w:szCs w:val="24"/>
              </w:rPr>
              <w:t>2. Использует эффективные методы управления персоналом в процессе планирования и организации спортивных событий</w:t>
            </w:r>
          </w:p>
        </w:tc>
        <w:tc>
          <w:tcPr>
            <w:tcW w:w="2410" w:type="dxa"/>
          </w:tcPr>
          <w:p w14:paraId="02F2CB8C" w14:textId="77777777" w:rsidR="0058279D" w:rsidRPr="00953791" w:rsidRDefault="0058279D" w:rsidP="001B394D">
            <w:pPr>
              <w:spacing w:after="0" w:line="240" w:lineRule="auto"/>
              <w:jc w:val="both"/>
              <w:rPr>
                <w:rFonts w:ascii="Times New Roman" w:hAnsi="Times New Roman"/>
                <w:b/>
                <w:sz w:val="24"/>
                <w:szCs w:val="24"/>
              </w:rPr>
            </w:pPr>
          </w:p>
          <w:p w14:paraId="2F8A5D1A" w14:textId="030571FE" w:rsidR="001B394D" w:rsidRPr="00953791" w:rsidRDefault="001B394D" w:rsidP="001B394D">
            <w:pPr>
              <w:spacing w:after="0" w:line="240" w:lineRule="auto"/>
              <w:jc w:val="both"/>
              <w:rPr>
                <w:rFonts w:ascii="Times New Roman" w:hAnsi="Times New Roman"/>
                <w:b/>
                <w:sz w:val="24"/>
                <w:szCs w:val="24"/>
              </w:rPr>
            </w:pPr>
            <w:r w:rsidRPr="00953791">
              <w:rPr>
                <w:rFonts w:ascii="Times New Roman" w:hAnsi="Times New Roman"/>
                <w:b/>
                <w:sz w:val="24"/>
                <w:szCs w:val="24"/>
              </w:rPr>
              <w:t>Знать:</w:t>
            </w:r>
          </w:p>
          <w:p w14:paraId="6A227D7E" w14:textId="77777777" w:rsidR="001B394D" w:rsidRPr="00953791" w:rsidRDefault="001B394D" w:rsidP="001B394D">
            <w:pPr>
              <w:autoSpaceDE w:val="0"/>
              <w:autoSpaceDN w:val="0"/>
              <w:adjustRightInd w:val="0"/>
              <w:spacing w:after="0"/>
              <w:jc w:val="both"/>
              <w:rPr>
                <w:rFonts w:ascii="Times New Roman" w:hAnsi="Times New Roman"/>
                <w:sz w:val="24"/>
                <w:szCs w:val="24"/>
              </w:rPr>
            </w:pPr>
            <w:r w:rsidRPr="00953791">
              <w:rPr>
                <w:rFonts w:ascii="Times New Roman" w:hAnsi="Times New Roman"/>
                <w:sz w:val="24"/>
                <w:szCs w:val="24"/>
              </w:rPr>
              <w:t>теоретические основы управления персоналом в спортивной организации.</w:t>
            </w:r>
          </w:p>
          <w:p w14:paraId="6A0A8127" w14:textId="77777777" w:rsidR="001B394D" w:rsidRPr="00953791" w:rsidRDefault="001B394D" w:rsidP="001B394D">
            <w:pPr>
              <w:spacing w:after="0" w:line="240" w:lineRule="auto"/>
              <w:jc w:val="both"/>
              <w:rPr>
                <w:rFonts w:ascii="Times New Roman" w:hAnsi="Times New Roman"/>
                <w:b/>
                <w:sz w:val="24"/>
                <w:szCs w:val="24"/>
              </w:rPr>
            </w:pPr>
          </w:p>
        </w:tc>
        <w:tc>
          <w:tcPr>
            <w:tcW w:w="2976" w:type="dxa"/>
          </w:tcPr>
          <w:p w14:paraId="35D93301" w14:textId="77777777" w:rsidR="001B394D" w:rsidRPr="00953791" w:rsidRDefault="001B394D" w:rsidP="001B394D">
            <w:pPr>
              <w:widowControl w:val="0"/>
              <w:spacing w:after="0" w:line="240" w:lineRule="auto"/>
              <w:jc w:val="center"/>
              <w:rPr>
                <w:rFonts w:ascii="Times New Roman" w:eastAsia="Times New Roman" w:hAnsi="Times New Roman"/>
                <w:b/>
                <w:noProof/>
                <w:sz w:val="24"/>
                <w:szCs w:val="24"/>
                <w:lang w:eastAsia="ru-RU"/>
              </w:rPr>
            </w:pPr>
            <w:r w:rsidRPr="00953791">
              <w:rPr>
                <w:rFonts w:ascii="Times New Roman" w:eastAsia="Times New Roman" w:hAnsi="Times New Roman"/>
                <w:b/>
                <w:noProof/>
                <w:sz w:val="24"/>
                <w:szCs w:val="24"/>
                <w:lang w:eastAsia="ru-RU"/>
              </w:rPr>
              <w:t>Задание 1</w:t>
            </w:r>
          </w:p>
          <w:p w14:paraId="3009A70F" w14:textId="2E76B692" w:rsidR="001B394D" w:rsidRPr="00953791" w:rsidRDefault="001B394D" w:rsidP="001B394D">
            <w:pPr>
              <w:widowControl w:val="0"/>
              <w:spacing w:after="0" w:line="240" w:lineRule="auto"/>
              <w:jc w:val="both"/>
              <w:rPr>
                <w:rFonts w:ascii="Times New Roman" w:eastAsia="Times New Roman" w:hAnsi="Times New Roman"/>
                <w:b/>
                <w:noProof/>
                <w:sz w:val="24"/>
                <w:szCs w:val="24"/>
                <w:lang w:eastAsia="ru-RU"/>
              </w:rPr>
            </w:pPr>
            <w:r w:rsidRPr="00953791">
              <w:rPr>
                <w:rFonts w:ascii="Times New Roman" w:eastAsia="Times New Roman" w:hAnsi="Times New Roman"/>
                <w:bCs/>
                <w:noProof/>
                <w:sz w:val="24"/>
                <w:szCs w:val="24"/>
                <w:lang w:eastAsia="ru-RU"/>
              </w:rPr>
              <w:t xml:space="preserve">Определить основные критерии подбора персонала и оценки его деятельности в рамках работы профессионального футбольного клуба Российской Премьер-Лиги </w:t>
            </w:r>
          </w:p>
        </w:tc>
      </w:tr>
      <w:tr w:rsidR="001B394D" w:rsidRPr="00953791" w14:paraId="58F9B6B0" w14:textId="77777777" w:rsidTr="0085289B">
        <w:trPr>
          <w:trHeight w:val="3109"/>
          <w:jc w:val="center"/>
        </w:trPr>
        <w:tc>
          <w:tcPr>
            <w:tcW w:w="2263" w:type="dxa"/>
            <w:vMerge w:val="restart"/>
          </w:tcPr>
          <w:p w14:paraId="449D4BAD" w14:textId="77777777" w:rsidR="001B394D" w:rsidRPr="00953791" w:rsidRDefault="001B394D" w:rsidP="001B394D">
            <w:pPr>
              <w:spacing w:after="0" w:line="240" w:lineRule="auto"/>
              <w:jc w:val="both"/>
              <w:rPr>
                <w:rFonts w:ascii="Times New Roman" w:hAnsi="Times New Roman"/>
                <w:sz w:val="24"/>
                <w:szCs w:val="24"/>
              </w:rPr>
            </w:pPr>
          </w:p>
        </w:tc>
        <w:tc>
          <w:tcPr>
            <w:tcW w:w="2410" w:type="dxa"/>
          </w:tcPr>
          <w:p w14:paraId="616D0443" w14:textId="3C5CAB46" w:rsidR="001B394D" w:rsidRPr="00953791" w:rsidRDefault="001B394D" w:rsidP="001B394D">
            <w:pPr>
              <w:autoSpaceDE w:val="0"/>
              <w:autoSpaceDN w:val="0"/>
              <w:adjustRightInd w:val="0"/>
              <w:spacing w:after="0"/>
              <w:rPr>
                <w:rFonts w:ascii="Times New Roman" w:hAnsi="Times New Roman"/>
                <w:sz w:val="24"/>
                <w:szCs w:val="24"/>
              </w:rPr>
            </w:pPr>
          </w:p>
        </w:tc>
        <w:tc>
          <w:tcPr>
            <w:tcW w:w="2410" w:type="dxa"/>
          </w:tcPr>
          <w:p w14:paraId="4D391F1F" w14:textId="77777777" w:rsidR="001B394D" w:rsidRPr="00953791" w:rsidRDefault="001B394D" w:rsidP="001B394D">
            <w:pPr>
              <w:spacing w:after="0" w:line="240" w:lineRule="auto"/>
              <w:jc w:val="both"/>
              <w:rPr>
                <w:rFonts w:ascii="Times New Roman" w:hAnsi="Times New Roman"/>
                <w:b/>
                <w:sz w:val="24"/>
                <w:szCs w:val="24"/>
              </w:rPr>
            </w:pPr>
            <w:r w:rsidRPr="00953791">
              <w:rPr>
                <w:rFonts w:ascii="Times New Roman" w:hAnsi="Times New Roman"/>
                <w:b/>
                <w:sz w:val="24"/>
                <w:szCs w:val="24"/>
              </w:rPr>
              <w:t>Уметь:</w:t>
            </w:r>
          </w:p>
          <w:p w14:paraId="236BBC42" w14:textId="77777777" w:rsidR="001B394D" w:rsidRPr="00953791" w:rsidRDefault="001B394D" w:rsidP="001B394D">
            <w:pPr>
              <w:spacing w:after="0" w:line="240" w:lineRule="auto"/>
              <w:jc w:val="both"/>
              <w:rPr>
                <w:rFonts w:ascii="Times New Roman" w:hAnsi="Times New Roman"/>
                <w:sz w:val="24"/>
                <w:szCs w:val="24"/>
              </w:rPr>
            </w:pPr>
            <w:r w:rsidRPr="00953791">
              <w:rPr>
                <w:rFonts w:ascii="Times New Roman" w:hAnsi="Times New Roman"/>
                <w:sz w:val="24"/>
                <w:szCs w:val="24"/>
              </w:rPr>
              <w:t xml:space="preserve">осуществлять расчеты эффективности деятельности персонала спортивной организации и обосновывать управленческие решения </w:t>
            </w:r>
          </w:p>
          <w:p w14:paraId="55FD537F" w14:textId="2761E3EB" w:rsidR="001B394D" w:rsidRPr="00953791" w:rsidRDefault="001B394D" w:rsidP="001B394D">
            <w:pPr>
              <w:spacing w:after="0" w:line="240" w:lineRule="auto"/>
              <w:rPr>
                <w:rFonts w:ascii="Times New Roman" w:hAnsi="Times New Roman"/>
                <w:sz w:val="24"/>
                <w:szCs w:val="24"/>
              </w:rPr>
            </w:pPr>
          </w:p>
        </w:tc>
        <w:tc>
          <w:tcPr>
            <w:tcW w:w="2976" w:type="dxa"/>
          </w:tcPr>
          <w:p w14:paraId="1F3AB6AB" w14:textId="77777777" w:rsidR="001B394D" w:rsidRPr="00953791" w:rsidRDefault="001B394D" w:rsidP="001B394D">
            <w:pPr>
              <w:spacing w:after="0" w:line="240" w:lineRule="auto"/>
              <w:jc w:val="center"/>
              <w:rPr>
                <w:rFonts w:ascii="Times New Roman" w:eastAsia="Times New Roman" w:hAnsi="Times New Roman"/>
                <w:b/>
                <w:bCs/>
                <w:noProof/>
                <w:sz w:val="24"/>
                <w:szCs w:val="24"/>
                <w:lang w:eastAsia="ru-RU"/>
              </w:rPr>
            </w:pPr>
            <w:r w:rsidRPr="00953791">
              <w:rPr>
                <w:rFonts w:ascii="Times New Roman" w:eastAsia="Times New Roman" w:hAnsi="Times New Roman"/>
                <w:b/>
                <w:bCs/>
                <w:noProof/>
                <w:sz w:val="24"/>
                <w:szCs w:val="24"/>
                <w:lang w:eastAsia="ru-RU"/>
              </w:rPr>
              <w:t>Задание 2</w:t>
            </w:r>
          </w:p>
          <w:p w14:paraId="14F6BE92" w14:textId="01D3179B" w:rsidR="001B394D" w:rsidRPr="00953791" w:rsidRDefault="001B394D" w:rsidP="001B394D">
            <w:pPr>
              <w:widowControl w:val="0"/>
              <w:spacing w:after="0" w:line="240" w:lineRule="auto"/>
              <w:jc w:val="both"/>
              <w:rPr>
                <w:rFonts w:ascii="Times New Roman" w:hAnsi="Times New Roman"/>
                <w:sz w:val="24"/>
                <w:szCs w:val="24"/>
              </w:rPr>
            </w:pPr>
            <w:r w:rsidRPr="00953791">
              <w:rPr>
                <w:rFonts w:ascii="Times New Roman" w:eastAsia="Times New Roman" w:hAnsi="Times New Roman"/>
                <w:noProof/>
                <w:sz w:val="24"/>
                <w:szCs w:val="24"/>
                <w:lang w:eastAsia="ru-RU"/>
              </w:rPr>
              <w:t>Перечислите основные показатели эффективности работы персонала, которые стоит использовать при оценке эффективности работы сотрудников в спортивной организации</w:t>
            </w:r>
          </w:p>
        </w:tc>
      </w:tr>
      <w:tr w:rsidR="001B394D" w:rsidRPr="00953791" w14:paraId="4DF00985" w14:textId="77777777" w:rsidTr="0085289B">
        <w:trPr>
          <w:jc w:val="center"/>
        </w:trPr>
        <w:tc>
          <w:tcPr>
            <w:tcW w:w="2263" w:type="dxa"/>
            <w:vMerge/>
          </w:tcPr>
          <w:p w14:paraId="7EE25AFF" w14:textId="77777777" w:rsidR="001B394D" w:rsidRPr="00953791" w:rsidRDefault="001B394D" w:rsidP="007A5609">
            <w:pPr>
              <w:spacing w:after="0" w:line="240" w:lineRule="auto"/>
              <w:jc w:val="both"/>
              <w:rPr>
                <w:rFonts w:ascii="Times New Roman" w:hAnsi="Times New Roman"/>
                <w:sz w:val="24"/>
                <w:szCs w:val="24"/>
              </w:rPr>
            </w:pPr>
          </w:p>
        </w:tc>
        <w:tc>
          <w:tcPr>
            <w:tcW w:w="2410" w:type="dxa"/>
          </w:tcPr>
          <w:p w14:paraId="4CC9D967" w14:textId="4A5315D6" w:rsidR="001B394D" w:rsidRPr="00953791" w:rsidRDefault="001B394D" w:rsidP="007A5609">
            <w:pPr>
              <w:autoSpaceDE w:val="0"/>
              <w:autoSpaceDN w:val="0"/>
              <w:adjustRightInd w:val="0"/>
              <w:rPr>
                <w:rFonts w:ascii="Times New Roman" w:hAnsi="Times New Roman"/>
                <w:sz w:val="24"/>
                <w:szCs w:val="24"/>
              </w:rPr>
            </w:pPr>
            <w:r w:rsidRPr="00953791">
              <w:rPr>
                <w:rFonts w:ascii="Times New Roman" w:hAnsi="Times New Roman"/>
                <w:sz w:val="24"/>
                <w:szCs w:val="24"/>
              </w:rPr>
              <w:t>3.  Разрабатывает рекомендации по обеспечению безопасности персонала и участников спортивных мероприятий.</w:t>
            </w:r>
          </w:p>
        </w:tc>
        <w:tc>
          <w:tcPr>
            <w:tcW w:w="2410" w:type="dxa"/>
          </w:tcPr>
          <w:p w14:paraId="7418DA1D" w14:textId="77777777" w:rsidR="0058279D" w:rsidRPr="00953791" w:rsidRDefault="0058279D" w:rsidP="0058279D">
            <w:pPr>
              <w:spacing w:after="0" w:line="240" w:lineRule="auto"/>
              <w:jc w:val="both"/>
              <w:rPr>
                <w:rFonts w:ascii="Times New Roman" w:hAnsi="Times New Roman"/>
                <w:b/>
                <w:sz w:val="24"/>
                <w:szCs w:val="24"/>
              </w:rPr>
            </w:pPr>
            <w:r w:rsidRPr="00953791">
              <w:rPr>
                <w:rFonts w:ascii="Times New Roman" w:hAnsi="Times New Roman"/>
                <w:b/>
                <w:sz w:val="24"/>
                <w:szCs w:val="24"/>
              </w:rPr>
              <w:t xml:space="preserve">Знать: </w:t>
            </w:r>
          </w:p>
          <w:p w14:paraId="78747647" w14:textId="5D15A8A5" w:rsidR="0058279D" w:rsidRPr="00953791" w:rsidRDefault="0058279D" w:rsidP="0058279D">
            <w:pPr>
              <w:spacing w:after="0" w:line="240" w:lineRule="auto"/>
              <w:jc w:val="both"/>
              <w:rPr>
                <w:rFonts w:ascii="Times New Roman" w:hAnsi="Times New Roman"/>
                <w:sz w:val="24"/>
                <w:szCs w:val="24"/>
              </w:rPr>
            </w:pPr>
            <w:r w:rsidRPr="00953791">
              <w:rPr>
                <w:rFonts w:ascii="Times New Roman" w:hAnsi="Times New Roman"/>
                <w:sz w:val="24"/>
                <w:szCs w:val="24"/>
              </w:rPr>
              <w:t>теоретические основы безопасности в управлении персоналом спортивной индустрии</w:t>
            </w:r>
          </w:p>
          <w:p w14:paraId="26EA89CA" w14:textId="77777777" w:rsidR="0058279D" w:rsidRPr="00953791" w:rsidRDefault="0058279D" w:rsidP="0058279D">
            <w:pPr>
              <w:spacing w:after="0" w:line="240" w:lineRule="auto"/>
              <w:jc w:val="both"/>
              <w:rPr>
                <w:rFonts w:ascii="Times New Roman" w:hAnsi="Times New Roman"/>
                <w:b/>
                <w:sz w:val="24"/>
                <w:szCs w:val="24"/>
              </w:rPr>
            </w:pPr>
            <w:r w:rsidRPr="00953791">
              <w:rPr>
                <w:rFonts w:ascii="Times New Roman" w:hAnsi="Times New Roman"/>
                <w:b/>
                <w:sz w:val="24"/>
                <w:szCs w:val="24"/>
              </w:rPr>
              <w:t>Уметь:</w:t>
            </w:r>
          </w:p>
          <w:p w14:paraId="6A18E96A" w14:textId="0EB4D7F0" w:rsidR="001B394D" w:rsidRPr="00953791" w:rsidRDefault="0058279D" w:rsidP="0058279D">
            <w:pPr>
              <w:spacing w:after="0" w:line="240" w:lineRule="auto"/>
              <w:rPr>
                <w:rFonts w:ascii="Times New Roman" w:hAnsi="Times New Roman"/>
                <w:sz w:val="24"/>
                <w:szCs w:val="24"/>
              </w:rPr>
            </w:pPr>
            <w:r w:rsidRPr="00953791">
              <w:rPr>
                <w:rFonts w:ascii="Times New Roman" w:hAnsi="Times New Roman"/>
                <w:sz w:val="24"/>
                <w:szCs w:val="24"/>
              </w:rPr>
              <w:t>формулировать рекомендации по обеспечению безопасности персонала и участников спортивных мероприятий</w:t>
            </w:r>
          </w:p>
        </w:tc>
        <w:tc>
          <w:tcPr>
            <w:tcW w:w="2976" w:type="dxa"/>
            <w:tcBorders>
              <w:bottom w:val="single" w:sz="4" w:space="0" w:color="auto"/>
            </w:tcBorders>
          </w:tcPr>
          <w:p w14:paraId="3C5ABAF2" w14:textId="77777777" w:rsidR="001B394D" w:rsidRPr="00953791" w:rsidRDefault="001B394D" w:rsidP="0058279D">
            <w:pPr>
              <w:widowControl w:val="0"/>
              <w:spacing w:after="0" w:line="240" w:lineRule="auto"/>
              <w:jc w:val="center"/>
              <w:rPr>
                <w:rFonts w:ascii="Times New Roman" w:eastAsia="Times New Roman" w:hAnsi="Times New Roman"/>
                <w:b/>
                <w:noProof/>
                <w:sz w:val="24"/>
                <w:szCs w:val="24"/>
                <w:lang w:eastAsia="ru-RU"/>
              </w:rPr>
            </w:pPr>
            <w:r w:rsidRPr="00953791">
              <w:rPr>
                <w:rFonts w:ascii="Times New Roman" w:eastAsia="Times New Roman" w:hAnsi="Times New Roman"/>
                <w:b/>
                <w:noProof/>
                <w:sz w:val="24"/>
                <w:szCs w:val="24"/>
                <w:lang w:eastAsia="ru-RU"/>
              </w:rPr>
              <w:t>Задание 1</w:t>
            </w:r>
          </w:p>
          <w:p w14:paraId="7FC2B884" w14:textId="7E0B2B26" w:rsidR="001B394D" w:rsidRPr="00953791" w:rsidRDefault="0058279D" w:rsidP="0058279D">
            <w:pPr>
              <w:widowControl w:val="0"/>
              <w:spacing w:after="0" w:line="240" w:lineRule="auto"/>
              <w:jc w:val="both"/>
              <w:rPr>
                <w:rFonts w:ascii="Times New Roman" w:hAnsi="Times New Roman"/>
                <w:sz w:val="24"/>
                <w:szCs w:val="24"/>
              </w:rPr>
            </w:pPr>
            <w:r w:rsidRPr="00953791">
              <w:rPr>
                <w:rFonts w:ascii="Times New Roman" w:eastAsia="Times New Roman" w:hAnsi="Times New Roman"/>
                <w:noProof/>
                <w:sz w:val="24"/>
                <w:szCs w:val="24"/>
                <w:lang w:eastAsia="ru-RU"/>
              </w:rPr>
              <w:t>Разработайте регламент</w:t>
            </w:r>
            <w:r w:rsidR="00881491" w:rsidRPr="00953791">
              <w:rPr>
                <w:rFonts w:ascii="Times New Roman" w:eastAsia="Times New Roman" w:hAnsi="Times New Roman"/>
                <w:noProof/>
                <w:sz w:val="24"/>
                <w:szCs w:val="24"/>
                <w:lang w:eastAsia="ru-RU"/>
              </w:rPr>
              <w:t xml:space="preserve"> обеспечения безопасности спортивного турнира, руководствуясь требования национальных и международных спортивных ассоциаций. </w:t>
            </w:r>
          </w:p>
          <w:p w14:paraId="17EF7F09" w14:textId="77777777" w:rsidR="0058279D" w:rsidRPr="00953791" w:rsidRDefault="0058279D" w:rsidP="0058279D">
            <w:pPr>
              <w:widowControl w:val="0"/>
              <w:spacing w:after="0" w:line="240" w:lineRule="auto"/>
              <w:jc w:val="both"/>
              <w:rPr>
                <w:rFonts w:ascii="Times New Roman" w:eastAsia="Times New Roman" w:hAnsi="Times New Roman"/>
                <w:noProof/>
                <w:sz w:val="24"/>
                <w:szCs w:val="24"/>
                <w:lang w:eastAsia="ru-RU"/>
              </w:rPr>
            </w:pPr>
          </w:p>
          <w:p w14:paraId="6C2DA1A7" w14:textId="77777777" w:rsidR="001B394D" w:rsidRPr="00953791" w:rsidRDefault="001B394D" w:rsidP="0058279D">
            <w:pPr>
              <w:spacing w:after="0" w:line="240" w:lineRule="auto"/>
              <w:jc w:val="center"/>
              <w:rPr>
                <w:rFonts w:ascii="Times New Roman" w:eastAsia="Times New Roman" w:hAnsi="Times New Roman"/>
                <w:b/>
                <w:noProof/>
                <w:sz w:val="24"/>
                <w:szCs w:val="24"/>
                <w:lang w:eastAsia="ru-RU"/>
              </w:rPr>
            </w:pPr>
            <w:r w:rsidRPr="00953791">
              <w:rPr>
                <w:rFonts w:ascii="Times New Roman" w:eastAsia="Times New Roman" w:hAnsi="Times New Roman"/>
                <w:b/>
                <w:noProof/>
                <w:sz w:val="24"/>
                <w:szCs w:val="24"/>
                <w:lang w:eastAsia="ru-RU"/>
              </w:rPr>
              <w:t>Задание 2</w:t>
            </w:r>
          </w:p>
          <w:p w14:paraId="7DD89FF8" w14:textId="5D170619" w:rsidR="001B394D" w:rsidRPr="00953791" w:rsidRDefault="001B394D" w:rsidP="0058279D">
            <w:pPr>
              <w:spacing w:after="0"/>
              <w:jc w:val="both"/>
              <w:rPr>
                <w:rFonts w:ascii="Times New Roman" w:hAnsi="Times New Roman"/>
                <w:sz w:val="24"/>
                <w:szCs w:val="24"/>
              </w:rPr>
            </w:pPr>
            <w:r w:rsidRPr="00953791">
              <w:rPr>
                <w:rFonts w:ascii="Times New Roman" w:hAnsi="Times New Roman"/>
                <w:sz w:val="24"/>
                <w:szCs w:val="24"/>
              </w:rPr>
              <w:t>Сформулируйте 3 целевых показателя эффективного управления спортивным мероприятием в контексте обеспечения его безопасности</w:t>
            </w:r>
          </w:p>
        </w:tc>
      </w:tr>
      <w:tr w:rsidR="0085289B" w:rsidRPr="00953791" w14:paraId="2FF43763" w14:textId="77777777" w:rsidTr="0085289B">
        <w:trPr>
          <w:jc w:val="center"/>
        </w:trPr>
        <w:tc>
          <w:tcPr>
            <w:tcW w:w="2263" w:type="dxa"/>
          </w:tcPr>
          <w:p w14:paraId="3048535B" w14:textId="014C8CAD" w:rsidR="0085289B" w:rsidRPr="00953791" w:rsidRDefault="0085289B" w:rsidP="007A5609">
            <w:pPr>
              <w:spacing w:after="0" w:line="240" w:lineRule="auto"/>
              <w:jc w:val="both"/>
              <w:rPr>
                <w:rFonts w:ascii="Times New Roman" w:hAnsi="Times New Roman"/>
                <w:sz w:val="24"/>
                <w:szCs w:val="24"/>
              </w:rPr>
            </w:pPr>
            <w:r w:rsidRPr="00953791">
              <w:rPr>
                <w:rFonts w:ascii="Times New Roman" w:hAnsi="Times New Roman"/>
                <w:b/>
                <w:sz w:val="24"/>
                <w:szCs w:val="24"/>
              </w:rPr>
              <w:t>ПКП-4</w:t>
            </w:r>
            <w:r w:rsidRPr="00953791">
              <w:rPr>
                <w:rFonts w:ascii="Times New Roman" w:hAnsi="Times New Roman"/>
                <w:sz w:val="24"/>
                <w:szCs w:val="24"/>
              </w:rPr>
              <w:t xml:space="preserve"> Способность управлять текущей деятельностью спортивных организаций</w:t>
            </w:r>
          </w:p>
        </w:tc>
        <w:tc>
          <w:tcPr>
            <w:tcW w:w="2410" w:type="dxa"/>
          </w:tcPr>
          <w:p w14:paraId="61B2A10C" w14:textId="50C9F984" w:rsidR="0085289B" w:rsidRPr="00953791" w:rsidRDefault="0085289B" w:rsidP="003D6C87">
            <w:pPr>
              <w:pStyle w:val="TableParagraph"/>
              <w:numPr>
                <w:ilvl w:val="0"/>
                <w:numId w:val="36"/>
              </w:numPr>
              <w:tabs>
                <w:tab w:val="left" w:pos="311"/>
              </w:tabs>
              <w:ind w:left="27" w:firstLine="0"/>
              <w:jc w:val="both"/>
              <w:rPr>
                <w:sz w:val="24"/>
                <w:szCs w:val="24"/>
              </w:rPr>
            </w:pPr>
            <w:r w:rsidRPr="00953791">
              <w:rPr>
                <w:spacing w:val="-1"/>
                <w:sz w:val="24"/>
                <w:szCs w:val="24"/>
              </w:rPr>
              <w:t>Осуществляет функции управления текущей деятельностью спортивных организаций, в том числе профессионального спорта.</w:t>
            </w:r>
          </w:p>
        </w:tc>
        <w:tc>
          <w:tcPr>
            <w:tcW w:w="2410" w:type="dxa"/>
          </w:tcPr>
          <w:p w14:paraId="7CD1974D" w14:textId="77777777" w:rsidR="0085289B" w:rsidRPr="00953791" w:rsidRDefault="0085289B" w:rsidP="0085289B">
            <w:pPr>
              <w:spacing w:after="0" w:line="240" w:lineRule="auto"/>
              <w:jc w:val="both"/>
              <w:rPr>
                <w:rFonts w:ascii="Times New Roman" w:hAnsi="Times New Roman"/>
                <w:sz w:val="24"/>
                <w:szCs w:val="24"/>
              </w:rPr>
            </w:pPr>
            <w:r w:rsidRPr="00953791">
              <w:rPr>
                <w:rFonts w:ascii="Times New Roman" w:hAnsi="Times New Roman"/>
                <w:b/>
                <w:sz w:val="24"/>
                <w:szCs w:val="24"/>
              </w:rPr>
              <w:t>Знать:</w:t>
            </w:r>
            <w:r w:rsidRPr="00953791">
              <w:t xml:space="preserve"> </w:t>
            </w:r>
            <w:r w:rsidRPr="00953791">
              <w:rPr>
                <w:rFonts w:ascii="Times New Roman" w:hAnsi="Times New Roman"/>
                <w:sz w:val="24"/>
                <w:szCs w:val="24"/>
              </w:rPr>
              <w:t>современные технологии и функции управления текущей деятельностью спортивных организаций, в том числе профессионального спорта, основываясь на финансовых показателях</w:t>
            </w:r>
          </w:p>
          <w:p w14:paraId="0FA67104" w14:textId="77777777" w:rsidR="0085289B" w:rsidRPr="00953791" w:rsidRDefault="0085289B" w:rsidP="0085289B">
            <w:pPr>
              <w:pStyle w:val="TableParagraph"/>
              <w:jc w:val="both"/>
              <w:rPr>
                <w:sz w:val="24"/>
              </w:rPr>
            </w:pPr>
            <w:r w:rsidRPr="00953791">
              <w:rPr>
                <w:b/>
                <w:sz w:val="24"/>
                <w:szCs w:val="24"/>
              </w:rPr>
              <w:t>Уметь:</w:t>
            </w:r>
            <w:r w:rsidRPr="00953791">
              <w:t xml:space="preserve"> </w:t>
            </w:r>
            <w:r w:rsidRPr="00953791">
              <w:rPr>
                <w:sz w:val="24"/>
              </w:rPr>
              <w:t xml:space="preserve">управлять текущей деятельностью спортивных организаций с акцентом на повышение их финансовой </w:t>
            </w:r>
            <w:r w:rsidRPr="00953791">
              <w:rPr>
                <w:sz w:val="24"/>
              </w:rPr>
              <w:lastRenderedPageBreak/>
              <w:t>устойчивости</w:t>
            </w:r>
          </w:p>
          <w:p w14:paraId="1CD94525" w14:textId="77777777" w:rsidR="0085289B" w:rsidRPr="00953791" w:rsidRDefault="0085289B" w:rsidP="0058279D">
            <w:pPr>
              <w:spacing w:after="0" w:line="240" w:lineRule="auto"/>
              <w:jc w:val="both"/>
              <w:rPr>
                <w:rFonts w:ascii="Times New Roman" w:hAnsi="Times New Roman"/>
                <w:b/>
                <w:sz w:val="24"/>
                <w:szCs w:val="24"/>
              </w:rPr>
            </w:pPr>
          </w:p>
        </w:tc>
        <w:tc>
          <w:tcPr>
            <w:tcW w:w="2976" w:type="dxa"/>
            <w:tcBorders>
              <w:bottom w:val="single" w:sz="4" w:space="0" w:color="auto"/>
            </w:tcBorders>
          </w:tcPr>
          <w:p w14:paraId="316034ED" w14:textId="77777777" w:rsidR="0085289B" w:rsidRPr="00953791" w:rsidRDefault="0085289B" w:rsidP="0085289B">
            <w:pPr>
              <w:pStyle w:val="TableParagraph"/>
              <w:jc w:val="center"/>
              <w:rPr>
                <w:b/>
                <w:sz w:val="24"/>
              </w:rPr>
            </w:pPr>
            <w:r w:rsidRPr="00953791">
              <w:rPr>
                <w:b/>
                <w:noProof/>
                <w:sz w:val="24"/>
                <w:szCs w:val="24"/>
                <w:lang w:eastAsia="ru-RU"/>
              </w:rPr>
              <w:lastRenderedPageBreak/>
              <w:t>Задание</w:t>
            </w:r>
            <w:r w:rsidRPr="00953791">
              <w:rPr>
                <w:b/>
                <w:sz w:val="24"/>
              </w:rPr>
              <w:t xml:space="preserve"> 1.</w:t>
            </w:r>
          </w:p>
          <w:p w14:paraId="52DB2756" w14:textId="77777777" w:rsidR="0085289B" w:rsidRPr="00953791" w:rsidRDefault="0085289B" w:rsidP="0085289B">
            <w:pPr>
              <w:pStyle w:val="TableParagraph"/>
              <w:rPr>
                <w:sz w:val="24"/>
              </w:rPr>
            </w:pPr>
            <w:r w:rsidRPr="00953791">
              <w:rPr>
                <w:sz w:val="24"/>
              </w:rPr>
              <w:t>Руководствуясь финансовой отчетностью профессиональных футбольных клубов, размещенной на портале Российского Футбольного союза, рассчитайте показатели, перечисленные ниже, интерпретируйте полученные значения и сформулируйте соответствующие меры управленческого воздействия.</w:t>
            </w:r>
          </w:p>
          <w:p w14:paraId="3C80F3C5" w14:textId="77777777" w:rsidR="0085289B" w:rsidRPr="00953791" w:rsidRDefault="0085289B" w:rsidP="0085289B">
            <w:pPr>
              <w:pStyle w:val="TableParagraph"/>
              <w:rPr>
                <w:sz w:val="24"/>
              </w:rPr>
            </w:pPr>
            <w:r w:rsidRPr="00953791">
              <w:rPr>
                <w:sz w:val="24"/>
              </w:rPr>
              <w:t>- коэффициент текущей ликвидности</w:t>
            </w:r>
          </w:p>
          <w:p w14:paraId="3A14AB20" w14:textId="77777777" w:rsidR="0085289B" w:rsidRPr="00953791" w:rsidRDefault="0085289B" w:rsidP="0085289B">
            <w:pPr>
              <w:pStyle w:val="TableParagraph"/>
              <w:rPr>
                <w:sz w:val="24"/>
              </w:rPr>
            </w:pPr>
            <w:r w:rsidRPr="00953791">
              <w:rPr>
                <w:sz w:val="24"/>
              </w:rPr>
              <w:t>- коэффициент абсолютной ликвидности</w:t>
            </w:r>
          </w:p>
          <w:p w14:paraId="45F5CD4E" w14:textId="77777777" w:rsidR="0085289B" w:rsidRPr="00953791" w:rsidRDefault="0085289B" w:rsidP="0085289B">
            <w:pPr>
              <w:pStyle w:val="TableParagraph"/>
              <w:rPr>
                <w:sz w:val="24"/>
              </w:rPr>
            </w:pPr>
            <w:r w:rsidRPr="00953791">
              <w:rPr>
                <w:sz w:val="24"/>
              </w:rPr>
              <w:t>- коэффициент финансового рычага</w:t>
            </w:r>
          </w:p>
          <w:p w14:paraId="01D20BA5" w14:textId="77777777" w:rsidR="0085289B" w:rsidRPr="00953791" w:rsidRDefault="0085289B" w:rsidP="0085289B">
            <w:pPr>
              <w:pStyle w:val="TableParagraph"/>
              <w:rPr>
                <w:sz w:val="24"/>
              </w:rPr>
            </w:pPr>
            <w:r w:rsidRPr="00953791">
              <w:rPr>
                <w:sz w:val="24"/>
              </w:rPr>
              <w:t>- рентабельность продаж</w:t>
            </w:r>
          </w:p>
          <w:p w14:paraId="72157867" w14:textId="77777777" w:rsidR="0085289B" w:rsidRPr="00953791" w:rsidRDefault="0085289B" w:rsidP="0085289B">
            <w:pPr>
              <w:pStyle w:val="TableParagraph"/>
              <w:rPr>
                <w:sz w:val="24"/>
              </w:rPr>
            </w:pPr>
            <w:r w:rsidRPr="00953791">
              <w:rPr>
                <w:sz w:val="24"/>
              </w:rPr>
              <w:t>- EBITDA</w:t>
            </w:r>
          </w:p>
          <w:p w14:paraId="3CB901DB" w14:textId="77777777" w:rsidR="0085289B" w:rsidRPr="00953791" w:rsidRDefault="0085289B" w:rsidP="0085289B">
            <w:pPr>
              <w:pStyle w:val="TableParagraph"/>
              <w:rPr>
                <w:sz w:val="24"/>
              </w:rPr>
            </w:pPr>
            <w:r w:rsidRPr="00953791">
              <w:rPr>
                <w:sz w:val="24"/>
              </w:rPr>
              <w:t>- EBIT</w:t>
            </w:r>
          </w:p>
          <w:p w14:paraId="2088F179" w14:textId="77777777" w:rsidR="0085289B" w:rsidRPr="00953791" w:rsidRDefault="0085289B" w:rsidP="0085289B">
            <w:pPr>
              <w:pStyle w:val="TableParagraph"/>
              <w:tabs>
                <w:tab w:val="left" w:pos="1758"/>
              </w:tabs>
              <w:jc w:val="both"/>
              <w:rPr>
                <w:sz w:val="24"/>
              </w:rPr>
            </w:pPr>
          </w:p>
          <w:p w14:paraId="40A46A4D" w14:textId="77777777" w:rsidR="0085289B" w:rsidRPr="00953791" w:rsidRDefault="0085289B" w:rsidP="0085289B">
            <w:pPr>
              <w:pStyle w:val="TableParagraph"/>
              <w:jc w:val="center"/>
              <w:rPr>
                <w:b/>
                <w:sz w:val="24"/>
              </w:rPr>
            </w:pPr>
            <w:r w:rsidRPr="00953791">
              <w:rPr>
                <w:b/>
                <w:sz w:val="24"/>
              </w:rPr>
              <w:t>Задание 2.</w:t>
            </w:r>
          </w:p>
          <w:p w14:paraId="7E8EE06A" w14:textId="77777777" w:rsidR="0085289B" w:rsidRPr="00953791" w:rsidRDefault="0085289B" w:rsidP="0085289B">
            <w:pPr>
              <w:pStyle w:val="TableParagraph"/>
              <w:rPr>
                <w:sz w:val="24"/>
              </w:rPr>
            </w:pPr>
            <w:r w:rsidRPr="00953791">
              <w:rPr>
                <w:sz w:val="24"/>
              </w:rPr>
              <w:t xml:space="preserve">Руководствуясь финансовой </w:t>
            </w:r>
            <w:r w:rsidRPr="00953791">
              <w:rPr>
                <w:sz w:val="24"/>
              </w:rPr>
              <w:lastRenderedPageBreak/>
              <w:t>отчетностью профессиональных футбольных клубов, размещенной на портале Российского Футбольного союза, выберите 3 наиболее финансово-устойчивых клуба и объясните причины их успеха.</w:t>
            </w:r>
          </w:p>
          <w:p w14:paraId="563E529D" w14:textId="77777777" w:rsidR="0085289B" w:rsidRPr="00953791" w:rsidRDefault="0085289B" w:rsidP="0058279D">
            <w:pPr>
              <w:widowControl w:val="0"/>
              <w:spacing w:after="0" w:line="240" w:lineRule="auto"/>
              <w:jc w:val="center"/>
              <w:rPr>
                <w:rFonts w:ascii="Times New Roman" w:eastAsia="Times New Roman" w:hAnsi="Times New Roman"/>
                <w:b/>
                <w:noProof/>
                <w:sz w:val="24"/>
                <w:szCs w:val="24"/>
                <w:lang w:eastAsia="ru-RU"/>
              </w:rPr>
            </w:pPr>
          </w:p>
        </w:tc>
      </w:tr>
      <w:tr w:rsidR="0085289B" w:rsidRPr="00953791" w14:paraId="299C709F" w14:textId="77777777" w:rsidTr="0085289B">
        <w:trPr>
          <w:jc w:val="center"/>
        </w:trPr>
        <w:tc>
          <w:tcPr>
            <w:tcW w:w="2263" w:type="dxa"/>
          </w:tcPr>
          <w:p w14:paraId="28FABD93" w14:textId="77777777" w:rsidR="0085289B" w:rsidRPr="00953791" w:rsidRDefault="0085289B" w:rsidP="007A5609">
            <w:pPr>
              <w:spacing w:after="0" w:line="240" w:lineRule="auto"/>
              <w:jc w:val="both"/>
              <w:rPr>
                <w:rFonts w:ascii="Times New Roman" w:hAnsi="Times New Roman"/>
                <w:b/>
                <w:sz w:val="24"/>
                <w:szCs w:val="24"/>
              </w:rPr>
            </w:pPr>
          </w:p>
        </w:tc>
        <w:tc>
          <w:tcPr>
            <w:tcW w:w="2410" w:type="dxa"/>
          </w:tcPr>
          <w:p w14:paraId="3D5FB50D" w14:textId="03E94B27" w:rsidR="0085289B" w:rsidRPr="00953791" w:rsidRDefault="0085289B" w:rsidP="0085289B">
            <w:pPr>
              <w:pStyle w:val="TableParagraph"/>
              <w:tabs>
                <w:tab w:val="left" w:pos="317"/>
              </w:tabs>
              <w:spacing w:line="270" w:lineRule="atLeast"/>
              <w:ind w:right="236"/>
              <w:jc w:val="both"/>
              <w:rPr>
                <w:spacing w:val="-1"/>
                <w:sz w:val="24"/>
                <w:szCs w:val="24"/>
              </w:rPr>
            </w:pPr>
            <w:r w:rsidRPr="00953791">
              <w:rPr>
                <w:spacing w:val="-1"/>
                <w:sz w:val="24"/>
                <w:szCs w:val="24"/>
              </w:rPr>
              <w:t>2. Обосновывает выбор управленческих решений в процессе планирования и организации спортивных событий.</w:t>
            </w:r>
          </w:p>
          <w:p w14:paraId="36476D52" w14:textId="77777777" w:rsidR="0085289B" w:rsidRPr="00953791" w:rsidRDefault="0085289B" w:rsidP="0085289B">
            <w:pPr>
              <w:pStyle w:val="TableParagraph"/>
              <w:tabs>
                <w:tab w:val="left" w:pos="311"/>
              </w:tabs>
              <w:jc w:val="both"/>
              <w:rPr>
                <w:spacing w:val="-1"/>
                <w:sz w:val="24"/>
                <w:szCs w:val="24"/>
              </w:rPr>
            </w:pPr>
          </w:p>
        </w:tc>
        <w:tc>
          <w:tcPr>
            <w:tcW w:w="2410" w:type="dxa"/>
          </w:tcPr>
          <w:p w14:paraId="399654AF" w14:textId="77777777" w:rsidR="0085289B" w:rsidRPr="00953791" w:rsidRDefault="0085289B" w:rsidP="0085289B">
            <w:pPr>
              <w:pStyle w:val="TableParagraph"/>
              <w:jc w:val="both"/>
              <w:rPr>
                <w:b/>
                <w:sz w:val="24"/>
                <w:szCs w:val="24"/>
              </w:rPr>
            </w:pPr>
            <w:r w:rsidRPr="00953791">
              <w:rPr>
                <w:b/>
                <w:sz w:val="24"/>
                <w:szCs w:val="24"/>
              </w:rPr>
              <w:t>Знать:</w:t>
            </w:r>
            <w:r w:rsidRPr="00953791">
              <w:rPr>
                <w:i/>
                <w:spacing w:val="1"/>
                <w:sz w:val="24"/>
              </w:rPr>
              <w:t xml:space="preserve"> </w:t>
            </w:r>
            <w:r w:rsidRPr="00953791">
              <w:rPr>
                <w:sz w:val="24"/>
              </w:rPr>
              <w:t>инструменты</w:t>
            </w:r>
            <w:r w:rsidRPr="00953791">
              <w:rPr>
                <w:spacing w:val="1"/>
                <w:sz w:val="24"/>
              </w:rPr>
              <w:t xml:space="preserve"> </w:t>
            </w:r>
            <w:r w:rsidRPr="00953791">
              <w:rPr>
                <w:sz w:val="24"/>
              </w:rPr>
              <w:t>планирования спортивных мероприятий</w:t>
            </w:r>
          </w:p>
          <w:p w14:paraId="573B83C8" w14:textId="77777777" w:rsidR="0085289B" w:rsidRPr="00953791" w:rsidRDefault="0085289B" w:rsidP="0085289B">
            <w:pPr>
              <w:pStyle w:val="TableParagraph"/>
              <w:jc w:val="both"/>
              <w:rPr>
                <w:sz w:val="24"/>
              </w:rPr>
            </w:pPr>
            <w:r w:rsidRPr="00953791">
              <w:rPr>
                <w:b/>
                <w:sz w:val="24"/>
                <w:szCs w:val="24"/>
              </w:rPr>
              <w:t>Уметь:</w:t>
            </w:r>
            <w:r w:rsidRPr="00953791">
              <w:rPr>
                <w:sz w:val="24"/>
              </w:rPr>
              <w:t xml:space="preserve"> управлять</w:t>
            </w:r>
          </w:p>
          <w:p w14:paraId="213B7111" w14:textId="77777777" w:rsidR="0085289B" w:rsidRPr="00953791" w:rsidRDefault="0085289B" w:rsidP="0085289B">
            <w:pPr>
              <w:pStyle w:val="TableParagraph"/>
              <w:jc w:val="both"/>
              <w:rPr>
                <w:spacing w:val="-58"/>
                <w:sz w:val="24"/>
              </w:rPr>
            </w:pPr>
            <w:r w:rsidRPr="00953791">
              <w:rPr>
                <w:sz w:val="24"/>
              </w:rPr>
              <w:t>организацией спортивных мероприятий</w:t>
            </w:r>
            <w:r w:rsidRPr="00953791">
              <w:rPr>
                <w:spacing w:val="-58"/>
                <w:sz w:val="24"/>
              </w:rPr>
              <w:t xml:space="preserve">    </w:t>
            </w:r>
          </w:p>
          <w:p w14:paraId="6D39B01D" w14:textId="77777777" w:rsidR="0085289B" w:rsidRPr="00953791" w:rsidRDefault="0085289B" w:rsidP="0085289B">
            <w:pPr>
              <w:spacing w:after="0" w:line="240" w:lineRule="auto"/>
              <w:jc w:val="both"/>
              <w:rPr>
                <w:rFonts w:ascii="Times New Roman" w:hAnsi="Times New Roman"/>
                <w:b/>
                <w:sz w:val="24"/>
                <w:szCs w:val="24"/>
              </w:rPr>
            </w:pPr>
          </w:p>
        </w:tc>
        <w:tc>
          <w:tcPr>
            <w:tcW w:w="2976" w:type="dxa"/>
            <w:tcBorders>
              <w:bottom w:val="single" w:sz="4" w:space="0" w:color="auto"/>
            </w:tcBorders>
          </w:tcPr>
          <w:p w14:paraId="7D0FD525" w14:textId="77777777" w:rsidR="0085289B" w:rsidRPr="00953791" w:rsidRDefault="0085289B" w:rsidP="0085289B">
            <w:pPr>
              <w:widowControl w:val="0"/>
              <w:spacing w:after="0" w:line="240" w:lineRule="auto"/>
              <w:jc w:val="center"/>
              <w:rPr>
                <w:rFonts w:ascii="Times New Roman" w:eastAsia="Times New Roman" w:hAnsi="Times New Roman"/>
                <w:b/>
                <w:noProof/>
                <w:sz w:val="24"/>
                <w:szCs w:val="24"/>
                <w:lang w:eastAsia="ru-RU"/>
              </w:rPr>
            </w:pPr>
            <w:r w:rsidRPr="00953791">
              <w:rPr>
                <w:rFonts w:ascii="Times New Roman" w:eastAsia="Times New Roman" w:hAnsi="Times New Roman"/>
                <w:b/>
                <w:noProof/>
                <w:sz w:val="24"/>
                <w:szCs w:val="24"/>
                <w:lang w:eastAsia="ru-RU"/>
              </w:rPr>
              <w:t>Задание 1</w:t>
            </w:r>
          </w:p>
          <w:p w14:paraId="6370E67F" w14:textId="77777777" w:rsidR="0085289B" w:rsidRPr="00953791" w:rsidRDefault="0085289B" w:rsidP="0085289B">
            <w:pPr>
              <w:spacing w:after="0" w:line="240" w:lineRule="auto"/>
              <w:jc w:val="both"/>
              <w:rPr>
                <w:rFonts w:ascii="Times New Roman" w:eastAsia="Times New Roman" w:hAnsi="Times New Roman"/>
                <w:bCs/>
                <w:noProof/>
                <w:sz w:val="24"/>
                <w:szCs w:val="24"/>
                <w:lang w:eastAsia="ru-RU"/>
              </w:rPr>
            </w:pPr>
            <w:r w:rsidRPr="00953791">
              <w:rPr>
                <w:rFonts w:ascii="Times New Roman" w:eastAsia="Times New Roman" w:hAnsi="Times New Roman"/>
                <w:bCs/>
                <w:noProof/>
                <w:sz w:val="24"/>
                <w:szCs w:val="24"/>
                <w:lang w:eastAsia="ru-RU"/>
              </w:rPr>
              <w:t xml:space="preserve">Перечислите основные доходы любого крупного спортивного сорвевнования и предложите подход к их количественной оценке </w:t>
            </w:r>
          </w:p>
          <w:p w14:paraId="7D47924A" w14:textId="77777777" w:rsidR="0085289B" w:rsidRPr="00953791" w:rsidRDefault="0085289B" w:rsidP="0085289B">
            <w:pPr>
              <w:spacing w:after="0" w:line="240" w:lineRule="auto"/>
              <w:jc w:val="both"/>
              <w:rPr>
                <w:rFonts w:ascii="Times New Roman" w:eastAsia="Times New Roman" w:hAnsi="Times New Roman"/>
                <w:bCs/>
                <w:noProof/>
                <w:sz w:val="24"/>
                <w:szCs w:val="24"/>
                <w:lang w:eastAsia="ru-RU"/>
              </w:rPr>
            </w:pPr>
          </w:p>
          <w:p w14:paraId="3DC42043" w14:textId="77777777" w:rsidR="0085289B" w:rsidRPr="00953791" w:rsidRDefault="0085289B" w:rsidP="0085289B">
            <w:pPr>
              <w:widowControl w:val="0"/>
              <w:spacing w:after="0" w:line="240" w:lineRule="auto"/>
              <w:jc w:val="center"/>
              <w:rPr>
                <w:rFonts w:ascii="Times New Roman" w:eastAsia="Times New Roman" w:hAnsi="Times New Roman"/>
                <w:b/>
                <w:noProof/>
                <w:sz w:val="24"/>
                <w:szCs w:val="24"/>
                <w:lang w:eastAsia="ru-RU"/>
              </w:rPr>
            </w:pPr>
            <w:r w:rsidRPr="00953791">
              <w:rPr>
                <w:rFonts w:ascii="Times New Roman" w:eastAsia="Times New Roman" w:hAnsi="Times New Roman"/>
                <w:b/>
                <w:noProof/>
                <w:sz w:val="24"/>
                <w:szCs w:val="24"/>
                <w:lang w:eastAsia="ru-RU"/>
              </w:rPr>
              <w:t>Задание 2</w:t>
            </w:r>
          </w:p>
          <w:p w14:paraId="592633C2" w14:textId="28167C17" w:rsidR="0085289B" w:rsidRPr="00953791" w:rsidRDefault="0085289B" w:rsidP="0085289B">
            <w:pPr>
              <w:pStyle w:val="TableParagraph"/>
              <w:rPr>
                <w:b/>
                <w:noProof/>
                <w:sz w:val="24"/>
                <w:szCs w:val="24"/>
                <w:lang w:eastAsia="ru-RU"/>
              </w:rPr>
            </w:pPr>
            <w:r w:rsidRPr="00953791">
              <w:rPr>
                <w:sz w:val="24"/>
              </w:rPr>
              <w:t>Сравните инвестиции, вложенные в организацию Олимпиады в Сочи (2014) и Чемпионат мира по футболу (2018) и сопоставьте их с полученными доходами</w:t>
            </w:r>
          </w:p>
        </w:tc>
      </w:tr>
      <w:tr w:rsidR="0085289B" w:rsidRPr="00953791" w14:paraId="72005160" w14:textId="77777777" w:rsidTr="0085289B">
        <w:trPr>
          <w:jc w:val="center"/>
        </w:trPr>
        <w:tc>
          <w:tcPr>
            <w:tcW w:w="2263" w:type="dxa"/>
          </w:tcPr>
          <w:p w14:paraId="5FE2D054" w14:textId="77777777" w:rsidR="0085289B" w:rsidRPr="00953791" w:rsidRDefault="0085289B" w:rsidP="007A5609">
            <w:pPr>
              <w:spacing w:after="0" w:line="240" w:lineRule="auto"/>
              <w:jc w:val="both"/>
              <w:rPr>
                <w:rFonts w:ascii="Times New Roman" w:hAnsi="Times New Roman"/>
                <w:b/>
                <w:sz w:val="24"/>
                <w:szCs w:val="24"/>
              </w:rPr>
            </w:pPr>
          </w:p>
        </w:tc>
        <w:tc>
          <w:tcPr>
            <w:tcW w:w="2410" w:type="dxa"/>
          </w:tcPr>
          <w:p w14:paraId="1B5F109E" w14:textId="52C79A34" w:rsidR="0085289B" w:rsidRPr="00953791" w:rsidRDefault="0085289B" w:rsidP="0085289B">
            <w:pPr>
              <w:pStyle w:val="a7"/>
              <w:shd w:val="clear" w:color="auto" w:fill="FFFFFF"/>
              <w:spacing w:before="0" w:beforeAutospacing="0" w:after="0" w:afterAutospacing="0"/>
              <w:contextualSpacing/>
              <w:rPr>
                <w:spacing w:val="-1"/>
              </w:rPr>
            </w:pPr>
            <w:r w:rsidRPr="00953791">
              <w:rPr>
                <w:spacing w:val="-1"/>
              </w:rPr>
              <w:t>3. Демонстрирует знание отечественных и зарубежных практик управления деятельностью в сфере спортивного бизнеса.</w:t>
            </w:r>
          </w:p>
        </w:tc>
        <w:tc>
          <w:tcPr>
            <w:tcW w:w="2410" w:type="dxa"/>
          </w:tcPr>
          <w:p w14:paraId="14ACBF19" w14:textId="77777777" w:rsidR="0085289B" w:rsidRPr="00953791" w:rsidRDefault="0085289B" w:rsidP="0085289B">
            <w:pPr>
              <w:pStyle w:val="TableParagraph"/>
              <w:jc w:val="both"/>
              <w:rPr>
                <w:sz w:val="24"/>
              </w:rPr>
            </w:pPr>
            <w:r w:rsidRPr="00953791">
              <w:rPr>
                <w:b/>
                <w:sz w:val="24"/>
                <w:szCs w:val="24"/>
              </w:rPr>
              <w:t>Знать:</w:t>
            </w:r>
            <w:r w:rsidRPr="00953791">
              <w:rPr>
                <w:sz w:val="24"/>
              </w:rPr>
              <w:t xml:space="preserve"> современные бизнес-модели, применяемые в сфере спортивного бизнеса</w:t>
            </w:r>
          </w:p>
          <w:p w14:paraId="290D38AB" w14:textId="422BCCB7" w:rsidR="0085289B" w:rsidRPr="00953791" w:rsidRDefault="0085289B" w:rsidP="0085289B">
            <w:pPr>
              <w:pStyle w:val="TableParagraph"/>
              <w:jc w:val="both"/>
              <w:rPr>
                <w:b/>
                <w:sz w:val="24"/>
                <w:szCs w:val="24"/>
              </w:rPr>
            </w:pPr>
            <w:r w:rsidRPr="00953791">
              <w:rPr>
                <w:b/>
                <w:sz w:val="24"/>
                <w:szCs w:val="24"/>
              </w:rPr>
              <w:t>Уметь:</w:t>
            </w:r>
            <w:r w:rsidRPr="00953791">
              <w:rPr>
                <w:i/>
                <w:spacing w:val="1"/>
                <w:sz w:val="24"/>
              </w:rPr>
              <w:t xml:space="preserve"> </w:t>
            </w:r>
            <w:r w:rsidRPr="00953791">
              <w:rPr>
                <w:sz w:val="24"/>
              </w:rPr>
              <w:t>применять</w:t>
            </w:r>
            <w:r w:rsidRPr="00953791">
              <w:rPr>
                <w:spacing w:val="1"/>
                <w:sz w:val="24"/>
              </w:rPr>
              <w:t xml:space="preserve"> </w:t>
            </w:r>
            <w:r w:rsidRPr="00953791">
              <w:rPr>
                <w:sz w:val="24"/>
              </w:rPr>
              <w:t>новые практики управления в сфере спортивного бизнеса, базирующиеся на анализе финансовых показателей.</w:t>
            </w:r>
          </w:p>
        </w:tc>
        <w:tc>
          <w:tcPr>
            <w:tcW w:w="2976" w:type="dxa"/>
            <w:tcBorders>
              <w:bottom w:val="single" w:sz="4" w:space="0" w:color="auto"/>
            </w:tcBorders>
          </w:tcPr>
          <w:p w14:paraId="020FFD29" w14:textId="72742676" w:rsidR="0085289B" w:rsidRPr="00953791" w:rsidRDefault="0085289B" w:rsidP="0085289B">
            <w:pPr>
              <w:pStyle w:val="afff"/>
              <w:jc w:val="center"/>
              <w:rPr>
                <w:b/>
                <w:szCs w:val="24"/>
              </w:rPr>
            </w:pPr>
            <w:r w:rsidRPr="00953791">
              <w:rPr>
                <w:b/>
                <w:szCs w:val="24"/>
              </w:rPr>
              <w:t>Задание 1</w:t>
            </w:r>
          </w:p>
          <w:p w14:paraId="2CFBD754" w14:textId="38F3F522" w:rsidR="0085289B" w:rsidRPr="00953791" w:rsidRDefault="0085289B" w:rsidP="0085289B">
            <w:pPr>
              <w:pStyle w:val="afff"/>
              <w:rPr>
                <w:szCs w:val="24"/>
              </w:rPr>
            </w:pPr>
            <w:r w:rsidRPr="00953791">
              <w:rPr>
                <w:szCs w:val="24"/>
              </w:rPr>
              <w:t>Срок окупаемости (в виде коэффициента) по инвестиционному проекту по строительству спортивной арены с первоначальными инвестициями в 50 млн. руб., который генерирует следующие денежные потоки в прогнозном периоде: 15, 20, 35, равен …</w:t>
            </w:r>
          </w:p>
          <w:p w14:paraId="1904AE52" w14:textId="77777777" w:rsidR="0085289B" w:rsidRPr="00953791" w:rsidRDefault="0085289B" w:rsidP="0085289B">
            <w:pPr>
              <w:widowControl w:val="0"/>
              <w:spacing w:after="0" w:line="240" w:lineRule="auto"/>
              <w:jc w:val="center"/>
              <w:rPr>
                <w:rFonts w:ascii="Times New Roman" w:eastAsia="Times New Roman" w:hAnsi="Times New Roman"/>
                <w:b/>
                <w:noProof/>
                <w:sz w:val="24"/>
                <w:szCs w:val="24"/>
                <w:lang w:eastAsia="ru-RU"/>
              </w:rPr>
            </w:pPr>
          </w:p>
          <w:p w14:paraId="72FC443A" w14:textId="0CA5F41E" w:rsidR="0085289B" w:rsidRPr="00953791" w:rsidRDefault="0085289B" w:rsidP="0085289B">
            <w:pPr>
              <w:widowControl w:val="0"/>
              <w:spacing w:after="0" w:line="240" w:lineRule="auto"/>
              <w:jc w:val="center"/>
              <w:rPr>
                <w:rFonts w:ascii="Times New Roman" w:eastAsia="Times New Roman" w:hAnsi="Times New Roman"/>
                <w:b/>
                <w:noProof/>
                <w:sz w:val="24"/>
                <w:szCs w:val="24"/>
                <w:lang w:eastAsia="ru-RU"/>
              </w:rPr>
            </w:pPr>
            <w:r w:rsidRPr="00953791">
              <w:rPr>
                <w:rFonts w:ascii="Times New Roman" w:eastAsia="Times New Roman" w:hAnsi="Times New Roman"/>
                <w:b/>
                <w:noProof/>
                <w:sz w:val="24"/>
                <w:szCs w:val="24"/>
                <w:lang w:eastAsia="ru-RU"/>
              </w:rPr>
              <w:t>Задание 2</w:t>
            </w:r>
          </w:p>
          <w:p w14:paraId="66A356D3" w14:textId="2FB5F81D" w:rsidR="0085289B" w:rsidRPr="00953791" w:rsidRDefault="0085289B" w:rsidP="0085289B">
            <w:pPr>
              <w:pStyle w:val="TableParagraph"/>
              <w:rPr>
                <w:sz w:val="24"/>
              </w:rPr>
            </w:pPr>
            <w:r w:rsidRPr="00953791">
              <w:rPr>
                <w:sz w:val="24"/>
              </w:rPr>
              <w:t>Оценить эффективность инвестиционного проекта (рассчитать 5 показателей) по строительству фитнесс-центра, обладающего следующими характеристиками: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2"/>
              <w:gridCol w:w="656"/>
            </w:tblGrid>
            <w:tr w:rsidR="0085289B" w:rsidRPr="00953791" w14:paraId="726600FF" w14:textId="77777777" w:rsidTr="0085289B">
              <w:trPr>
                <w:trHeight w:val="144"/>
              </w:trPr>
              <w:tc>
                <w:tcPr>
                  <w:tcW w:w="4073" w:type="pct"/>
                  <w:shd w:val="clear" w:color="auto" w:fill="auto"/>
                  <w:noWrap/>
                  <w:vAlign w:val="bottom"/>
                  <w:hideMark/>
                </w:tcPr>
                <w:p w14:paraId="2346C362"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 xml:space="preserve">Стоимость строительства, </w:t>
                  </w:r>
                  <w:proofErr w:type="spellStart"/>
                  <w:r w:rsidRPr="00953791">
                    <w:rPr>
                      <w:rFonts w:ascii="Times New Roman" w:hAnsi="Times New Roman"/>
                      <w:color w:val="000000"/>
                      <w:sz w:val="16"/>
                      <w:szCs w:val="16"/>
                    </w:rPr>
                    <w:t>руб</w:t>
                  </w:r>
                  <w:proofErr w:type="spellEnd"/>
                  <w:r w:rsidRPr="00953791">
                    <w:rPr>
                      <w:rFonts w:ascii="Times New Roman" w:hAnsi="Times New Roman"/>
                      <w:color w:val="000000"/>
                      <w:sz w:val="16"/>
                      <w:szCs w:val="16"/>
                    </w:rPr>
                    <w:t>/</w:t>
                  </w:r>
                  <w:proofErr w:type="spellStart"/>
                  <w:r w:rsidRPr="00953791">
                    <w:rPr>
                      <w:rFonts w:ascii="Times New Roman" w:hAnsi="Times New Roman"/>
                      <w:color w:val="000000"/>
                      <w:sz w:val="16"/>
                      <w:szCs w:val="16"/>
                    </w:rPr>
                    <w:t>кв</w:t>
                  </w:r>
                  <w:proofErr w:type="spellEnd"/>
                  <w:r w:rsidRPr="00953791">
                    <w:rPr>
                      <w:rFonts w:ascii="Times New Roman" w:hAnsi="Times New Roman"/>
                      <w:color w:val="000000"/>
                      <w:sz w:val="16"/>
                      <w:szCs w:val="16"/>
                    </w:rPr>
                    <w:t xml:space="preserve"> м </w:t>
                  </w:r>
                </w:p>
              </w:tc>
              <w:tc>
                <w:tcPr>
                  <w:tcW w:w="927" w:type="pct"/>
                  <w:shd w:val="clear" w:color="auto" w:fill="auto"/>
                  <w:noWrap/>
                  <w:vAlign w:val="center"/>
                  <w:hideMark/>
                </w:tcPr>
                <w:p w14:paraId="6CC23B33"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lang w:val="en-US"/>
                    </w:rPr>
                    <w:t>29</w:t>
                  </w:r>
                  <w:r w:rsidRPr="00953791">
                    <w:rPr>
                      <w:rFonts w:ascii="Times New Roman" w:hAnsi="Times New Roman"/>
                      <w:color w:val="000000"/>
                      <w:sz w:val="16"/>
                      <w:szCs w:val="16"/>
                    </w:rPr>
                    <w:t xml:space="preserve"> 000</w:t>
                  </w:r>
                </w:p>
              </w:tc>
            </w:tr>
            <w:tr w:rsidR="0085289B" w:rsidRPr="00953791" w14:paraId="0E79AD53" w14:textId="77777777" w:rsidTr="0085289B">
              <w:trPr>
                <w:trHeight w:val="91"/>
              </w:trPr>
              <w:tc>
                <w:tcPr>
                  <w:tcW w:w="4073" w:type="pct"/>
                  <w:shd w:val="clear" w:color="auto" w:fill="auto"/>
                  <w:noWrap/>
                  <w:vAlign w:val="bottom"/>
                  <w:hideMark/>
                </w:tcPr>
                <w:p w14:paraId="4E411F03"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 xml:space="preserve">Общая площадь, </w:t>
                  </w:r>
                  <w:proofErr w:type="spellStart"/>
                  <w:r w:rsidRPr="00953791">
                    <w:rPr>
                      <w:rFonts w:ascii="Times New Roman" w:hAnsi="Times New Roman"/>
                      <w:color w:val="000000"/>
                      <w:sz w:val="16"/>
                      <w:szCs w:val="16"/>
                    </w:rPr>
                    <w:t>кв</w:t>
                  </w:r>
                  <w:proofErr w:type="spellEnd"/>
                  <w:r w:rsidRPr="00953791">
                    <w:rPr>
                      <w:rFonts w:ascii="Times New Roman" w:hAnsi="Times New Roman"/>
                      <w:color w:val="000000"/>
                      <w:sz w:val="16"/>
                      <w:szCs w:val="16"/>
                    </w:rPr>
                    <w:t xml:space="preserve"> м</w:t>
                  </w:r>
                </w:p>
              </w:tc>
              <w:tc>
                <w:tcPr>
                  <w:tcW w:w="927" w:type="pct"/>
                  <w:shd w:val="clear" w:color="auto" w:fill="auto"/>
                  <w:noWrap/>
                  <w:vAlign w:val="center"/>
                  <w:hideMark/>
                </w:tcPr>
                <w:p w14:paraId="334F90FB"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4 000</w:t>
                  </w:r>
                </w:p>
              </w:tc>
            </w:tr>
            <w:tr w:rsidR="0085289B" w:rsidRPr="00953791" w14:paraId="28BD5952" w14:textId="77777777" w:rsidTr="0085289B">
              <w:trPr>
                <w:trHeight w:val="179"/>
              </w:trPr>
              <w:tc>
                <w:tcPr>
                  <w:tcW w:w="4073" w:type="pct"/>
                  <w:shd w:val="clear" w:color="auto" w:fill="auto"/>
                  <w:noWrap/>
                  <w:vAlign w:val="bottom"/>
                  <w:hideMark/>
                </w:tcPr>
                <w:p w14:paraId="6CFB0F35"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 xml:space="preserve">Стоимость абонемента, </w:t>
                  </w:r>
                  <w:proofErr w:type="spellStart"/>
                  <w:r w:rsidRPr="00953791">
                    <w:rPr>
                      <w:rFonts w:ascii="Times New Roman" w:hAnsi="Times New Roman"/>
                      <w:color w:val="000000"/>
                      <w:sz w:val="16"/>
                      <w:szCs w:val="16"/>
                    </w:rPr>
                    <w:t>руб</w:t>
                  </w:r>
                  <w:proofErr w:type="spellEnd"/>
                  <w:r w:rsidRPr="00953791">
                    <w:rPr>
                      <w:rFonts w:ascii="Times New Roman" w:hAnsi="Times New Roman"/>
                      <w:color w:val="000000"/>
                      <w:sz w:val="16"/>
                      <w:szCs w:val="16"/>
                    </w:rPr>
                    <w:t xml:space="preserve"> в год</w:t>
                  </w:r>
                </w:p>
              </w:tc>
              <w:tc>
                <w:tcPr>
                  <w:tcW w:w="927" w:type="pct"/>
                  <w:shd w:val="clear" w:color="auto" w:fill="auto"/>
                  <w:noWrap/>
                  <w:vAlign w:val="center"/>
                  <w:hideMark/>
                </w:tcPr>
                <w:p w14:paraId="76835E16"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40 000</w:t>
                  </w:r>
                </w:p>
              </w:tc>
            </w:tr>
            <w:tr w:rsidR="0085289B" w:rsidRPr="00953791" w14:paraId="419BED27" w14:textId="77777777" w:rsidTr="0085289B">
              <w:trPr>
                <w:trHeight w:val="125"/>
              </w:trPr>
              <w:tc>
                <w:tcPr>
                  <w:tcW w:w="4073" w:type="pct"/>
                  <w:shd w:val="clear" w:color="auto" w:fill="auto"/>
                  <w:noWrap/>
                  <w:vAlign w:val="bottom"/>
                  <w:hideMark/>
                </w:tcPr>
                <w:p w14:paraId="031864DA"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Число проданных абонементов в год</w:t>
                  </w:r>
                </w:p>
              </w:tc>
              <w:tc>
                <w:tcPr>
                  <w:tcW w:w="927" w:type="pct"/>
                  <w:shd w:val="clear" w:color="auto" w:fill="auto"/>
                  <w:noWrap/>
                  <w:vAlign w:val="center"/>
                  <w:hideMark/>
                </w:tcPr>
                <w:p w14:paraId="59E1AC4D"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1 300</w:t>
                  </w:r>
                </w:p>
              </w:tc>
            </w:tr>
            <w:tr w:rsidR="0085289B" w:rsidRPr="00953791" w14:paraId="2703DB31" w14:textId="77777777" w:rsidTr="0085289B">
              <w:trPr>
                <w:trHeight w:val="71"/>
              </w:trPr>
              <w:tc>
                <w:tcPr>
                  <w:tcW w:w="4073" w:type="pct"/>
                  <w:shd w:val="clear" w:color="auto" w:fill="auto"/>
                  <w:noWrap/>
                  <w:vAlign w:val="bottom"/>
                  <w:hideMark/>
                </w:tcPr>
                <w:p w14:paraId="15E5C038"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Операционные расходы, % от выручки</w:t>
                  </w:r>
                </w:p>
              </w:tc>
              <w:tc>
                <w:tcPr>
                  <w:tcW w:w="927" w:type="pct"/>
                  <w:shd w:val="clear" w:color="auto" w:fill="auto"/>
                  <w:noWrap/>
                  <w:vAlign w:val="center"/>
                  <w:hideMark/>
                </w:tcPr>
                <w:p w14:paraId="2A0BF006"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10%</w:t>
                  </w:r>
                </w:p>
              </w:tc>
            </w:tr>
            <w:tr w:rsidR="0085289B" w:rsidRPr="00953791" w14:paraId="2804BB55" w14:textId="77777777" w:rsidTr="0085289B">
              <w:trPr>
                <w:trHeight w:val="159"/>
              </w:trPr>
              <w:tc>
                <w:tcPr>
                  <w:tcW w:w="4073" w:type="pct"/>
                  <w:shd w:val="clear" w:color="auto" w:fill="auto"/>
                  <w:noWrap/>
                  <w:vAlign w:val="bottom"/>
                  <w:hideMark/>
                </w:tcPr>
                <w:p w14:paraId="59FCA571"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Ставка налога на имущество</w:t>
                  </w:r>
                </w:p>
              </w:tc>
              <w:tc>
                <w:tcPr>
                  <w:tcW w:w="927" w:type="pct"/>
                  <w:shd w:val="clear" w:color="auto" w:fill="auto"/>
                  <w:noWrap/>
                  <w:vAlign w:val="center"/>
                  <w:hideMark/>
                </w:tcPr>
                <w:p w14:paraId="4C63B432"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2</w:t>
                  </w:r>
                  <w:r w:rsidRPr="00953791">
                    <w:rPr>
                      <w:rFonts w:ascii="Times New Roman" w:hAnsi="Times New Roman"/>
                      <w:color w:val="000000"/>
                      <w:sz w:val="16"/>
                      <w:szCs w:val="16"/>
                      <w:lang w:val="en-US"/>
                    </w:rPr>
                    <w:t>,2</w:t>
                  </w:r>
                  <w:r w:rsidRPr="00953791">
                    <w:rPr>
                      <w:rFonts w:ascii="Times New Roman" w:hAnsi="Times New Roman"/>
                      <w:color w:val="000000"/>
                      <w:sz w:val="16"/>
                      <w:szCs w:val="16"/>
                    </w:rPr>
                    <w:t>%</w:t>
                  </w:r>
                </w:p>
              </w:tc>
            </w:tr>
            <w:tr w:rsidR="0085289B" w:rsidRPr="00953791" w14:paraId="3449DDCC" w14:textId="77777777" w:rsidTr="0085289B">
              <w:trPr>
                <w:trHeight w:val="105"/>
              </w:trPr>
              <w:tc>
                <w:tcPr>
                  <w:tcW w:w="4073" w:type="pct"/>
                  <w:shd w:val="clear" w:color="auto" w:fill="auto"/>
                  <w:noWrap/>
                  <w:vAlign w:val="bottom"/>
                  <w:hideMark/>
                </w:tcPr>
                <w:p w14:paraId="58936533"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Ставка налога на прибыль</w:t>
                  </w:r>
                </w:p>
              </w:tc>
              <w:tc>
                <w:tcPr>
                  <w:tcW w:w="927" w:type="pct"/>
                  <w:shd w:val="clear" w:color="auto" w:fill="auto"/>
                  <w:noWrap/>
                  <w:vAlign w:val="center"/>
                  <w:hideMark/>
                </w:tcPr>
                <w:p w14:paraId="299E2DA5"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20%</w:t>
                  </w:r>
                </w:p>
              </w:tc>
            </w:tr>
            <w:tr w:rsidR="0085289B" w:rsidRPr="00953791" w14:paraId="11D472F5" w14:textId="77777777" w:rsidTr="0085289B">
              <w:trPr>
                <w:trHeight w:val="193"/>
              </w:trPr>
              <w:tc>
                <w:tcPr>
                  <w:tcW w:w="4073" w:type="pct"/>
                  <w:shd w:val="clear" w:color="auto" w:fill="auto"/>
                  <w:noWrap/>
                  <w:vAlign w:val="bottom"/>
                  <w:hideMark/>
                </w:tcPr>
                <w:p w14:paraId="10CEA032"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Ставка дисконтирования</w:t>
                  </w:r>
                </w:p>
              </w:tc>
              <w:tc>
                <w:tcPr>
                  <w:tcW w:w="927" w:type="pct"/>
                  <w:shd w:val="clear" w:color="auto" w:fill="auto"/>
                  <w:noWrap/>
                  <w:vAlign w:val="center"/>
                  <w:hideMark/>
                </w:tcPr>
                <w:p w14:paraId="61E463C5"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12%</w:t>
                  </w:r>
                </w:p>
              </w:tc>
            </w:tr>
            <w:tr w:rsidR="0085289B" w:rsidRPr="00953791" w14:paraId="131F88E3" w14:textId="77777777" w:rsidTr="0085289B">
              <w:trPr>
                <w:trHeight w:val="139"/>
              </w:trPr>
              <w:tc>
                <w:tcPr>
                  <w:tcW w:w="4073" w:type="pct"/>
                  <w:shd w:val="clear" w:color="auto" w:fill="auto"/>
                  <w:noWrap/>
                  <w:vAlign w:val="bottom"/>
                  <w:hideMark/>
                </w:tcPr>
                <w:p w14:paraId="1E4AD42F"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Прогнозный период, лет</w:t>
                  </w:r>
                </w:p>
              </w:tc>
              <w:tc>
                <w:tcPr>
                  <w:tcW w:w="927" w:type="pct"/>
                  <w:shd w:val="clear" w:color="auto" w:fill="auto"/>
                  <w:noWrap/>
                  <w:vAlign w:val="center"/>
                  <w:hideMark/>
                </w:tcPr>
                <w:p w14:paraId="37BAC4E0"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3</w:t>
                  </w:r>
                </w:p>
              </w:tc>
            </w:tr>
            <w:tr w:rsidR="0085289B" w:rsidRPr="00953791" w14:paraId="61ADF340" w14:textId="77777777" w:rsidTr="0085289B">
              <w:trPr>
                <w:trHeight w:val="227"/>
              </w:trPr>
              <w:tc>
                <w:tcPr>
                  <w:tcW w:w="4073" w:type="pct"/>
                  <w:shd w:val="clear" w:color="auto" w:fill="auto"/>
                  <w:noWrap/>
                  <w:vAlign w:val="bottom"/>
                  <w:hideMark/>
                </w:tcPr>
                <w:p w14:paraId="3BD33931"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Темп роста продаж абонементов</w:t>
                  </w:r>
                </w:p>
              </w:tc>
              <w:tc>
                <w:tcPr>
                  <w:tcW w:w="927" w:type="pct"/>
                  <w:shd w:val="clear" w:color="auto" w:fill="auto"/>
                  <w:noWrap/>
                  <w:vAlign w:val="center"/>
                  <w:hideMark/>
                </w:tcPr>
                <w:p w14:paraId="3145E6A4"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4%</w:t>
                  </w:r>
                </w:p>
              </w:tc>
            </w:tr>
            <w:tr w:rsidR="0085289B" w:rsidRPr="00953791" w14:paraId="00B19698" w14:textId="77777777" w:rsidTr="0085289B">
              <w:trPr>
                <w:trHeight w:val="131"/>
              </w:trPr>
              <w:tc>
                <w:tcPr>
                  <w:tcW w:w="4073" w:type="pct"/>
                  <w:shd w:val="clear" w:color="auto" w:fill="auto"/>
                  <w:noWrap/>
                  <w:vAlign w:val="bottom"/>
                  <w:hideMark/>
                </w:tcPr>
                <w:p w14:paraId="6959B7A3" w14:textId="77777777" w:rsidR="0085289B" w:rsidRPr="00953791" w:rsidRDefault="0085289B" w:rsidP="0085289B">
                  <w:pPr>
                    <w:spacing w:after="0" w:line="240" w:lineRule="auto"/>
                    <w:contextualSpacing/>
                    <w:rPr>
                      <w:rFonts w:ascii="Times New Roman" w:hAnsi="Times New Roman"/>
                      <w:color w:val="000000"/>
                      <w:sz w:val="16"/>
                      <w:szCs w:val="16"/>
                    </w:rPr>
                  </w:pPr>
                  <w:r w:rsidRPr="00953791">
                    <w:rPr>
                      <w:rFonts w:ascii="Times New Roman" w:hAnsi="Times New Roman"/>
                      <w:color w:val="000000"/>
                      <w:sz w:val="16"/>
                      <w:szCs w:val="16"/>
                    </w:rPr>
                    <w:t>Срок полезного использования, лет</w:t>
                  </w:r>
                </w:p>
              </w:tc>
              <w:tc>
                <w:tcPr>
                  <w:tcW w:w="927" w:type="pct"/>
                  <w:shd w:val="clear" w:color="auto" w:fill="auto"/>
                  <w:noWrap/>
                  <w:vAlign w:val="center"/>
                  <w:hideMark/>
                </w:tcPr>
                <w:p w14:paraId="31E6DCCE" w14:textId="77777777" w:rsidR="0085289B" w:rsidRPr="00953791" w:rsidRDefault="0085289B" w:rsidP="0085289B">
                  <w:pPr>
                    <w:spacing w:after="0" w:line="240" w:lineRule="auto"/>
                    <w:contextualSpacing/>
                    <w:jc w:val="right"/>
                    <w:rPr>
                      <w:rFonts w:ascii="Times New Roman" w:hAnsi="Times New Roman"/>
                      <w:color w:val="000000"/>
                      <w:sz w:val="16"/>
                      <w:szCs w:val="16"/>
                    </w:rPr>
                  </w:pPr>
                  <w:r w:rsidRPr="00953791">
                    <w:rPr>
                      <w:rFonts w:ascii="Times New Roman" w:hAnsi="Times New Roman"/>
                      <w:color w:val="000000"/>
                      <w:sz w:val="16"/>
                      <w:szCs w:val="16"/>
                    </w:rPr>
                    <w:t>25</w:t>
                  </w:r>
                </w:p>
              </w:tc>
            </w:tr>
          </w:tbl>
          <w:p w14:paraId="7B43C598" w14:textId="77777777" w:rsidR="0085289B" w:rsidRPr="00953791" w:rsidRDefault="0085289B" w:rsidP="0085289B">
            <w:pPr>
              <w:widowControl w:val="0"/>
              <w:spacing w:after="0" w:line="240" w:lineRule="auto"/>
              <w:jc w:val="center"/>
              <w:rPr>
                <w:rFonts w:ascii="Times New Roman" w:eastAsia="Times New Roman" w:hAnsi="Times New Roman"/>
                <w:b/>
                <w:noProof/>
                <w:sz w:val="24"/>
                <w:szCs w:val="24"/>
                <w:lang w:eastAsia="ru-RU"/>
              </w:rPr>
            </w:pPr>
          </w:p>
        </w:tc>
      </w:tr>
    </w:tbl>
    <w:p w14:paraId="26FE4515" w14:textId="11E95BE0" w:rsidR="001E2FBD" w:rsidRPr="00953791" w:rsidRDefault="003E445A" w:rsidP="005B0231">
      <w:pPr>
        <w:pStyle w:val="20"/>
        <w:ind w:firstLine="709"/>
        <w:jc w:val="both"/>
        <w:rPr>
          <w:bCs w:val="0"/>
          <w:sz w:val="28"/>
          <w:szCs w:val="28"/>
        </w:rPr>
      </w:pPr>
      <w:bookmarkStart w:id="28" w:name="_Toc70975417"/>
      <w:bookmarkStart w:id="29" w:name="_Toc120008010"/>
      <w:r w:rsidRPr="00953791">
        <w:rPr>
          <w:bCs w:val="0"/>
          <w:sz w:val="28"/>
          <w:szCs w:val="28"/>
        </w:rPr>
        <w:t>Перечень п</w:t>
      </w:r>
      <w:r w:rsidR="005B37A7" w:rsidRPr="00953791">
        <w:rPr>
          <w:bCs w:val="0"/>
          <w:sz w:val="28"/>
          <w:szCs w:val="28"/>
        </w:rPr>
        <w:t>ример</w:t>
      </w:r>
      <w:r w:rsidRPr="00953791">
        <w:rPr>
          <w:bCs w:val="0"/>
          <w:sz w:val="28"/>
          <w:szCs w:val="28"/>
        </w:rPr>
        <w:t>ных</w:t>
      </w:r>
      <w:r w:rsidR="005B37A7" w:rsidRPr="00953791">
        <w:rPr>
          <w:bCs w:val="0"/>
          <w:sz w:val="28"/>
          <w:szCs w:val="28"/>
        </w:rPr>
        <w:t xml:space="preserve"> вопросов к </w:t>
      </w:r>
      <w:r w:rsidR="00415F60" w:rsidRPr="00953791">
        <w:rPr>
          <w:bCs w:val="0"/>
          <w:sz w:val="28"/>
          <w:szCs w:val="28"/>
        </w:rPr>
        <w:t>экзамен</w:t>
      </w:r>
      <w:r w:rsidR="005B37A7" w:rsidRPr="00953791">
        <w:rPr>
          <w:bCs w:val="0"/>
          <w:sz w:val="28"/>
          <w:szCs w:val="28"/>
        </w:rPr>
        <w:t>у</w:t>
      </w:r>
      <w:bookmarkStart w:id="30" w:name="_Toc421660312"/>
      <w:bookmarkEnd w:id="28"/>
      <w:bookmarkEnd w:id="29"/>
    </w:p>
    <w:p w14:paraId="25719580" w14:textId="77777777" w:rsidR="000262AC" w:rsidRPr="00953791"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953791">
        <w:rPr>
          <w:rFonts w:ascii="Times New Roman" w:hAnsi="Times New Roman"/>
          <w:color w:val="000000"/>
          <w:sz w:val="28"/>
          <w:szCs w:val="28"/>
        </w:rPr>
        <w:lastRenderedPageBreak/>
        <w:t>Структура бухгалтерского баланса. Особенности для спортивной организации.</w:t>
      </w:r>
    </w:p>
    <w:p w14:paraId="11811C28" w14:textId="77777777" w:rsidR="000262AC" w:rsidRPr="00953791"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953791">
        <w:rPr>
          <w:rFonts w:ascii="Times New Roman" w:hAnsi="Times New Roman"/>
          <w:color w:val="000000"/>
          <w:sz w:val="28"/>
          <w:szCs w:val="28"/>
        </w:rPr>
        <w:t>Классификация активов и обязательств. Особенности для спортивной организации.</w:t>
      </w:r>
    </w:p>
    <w:p w14:paraId="2121D70A" w14:textId="77777777" w:rsidR="000262AC" w:rsidRPr="00953791"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953791">
        <w:rPr>
          <w:rFonts w:ascii="Times New Roman" w:hAnsi="Times New Roman"/>
          <w:color w:val="000000"/>
          <w:sz w:val="28"/>
          <w:szCs w:val="28"/>
        </w:rPr>
        <w:t>Понятия основных средств и нематериальных активов. Активы и обязательства спортивного клуба.</w:t>
      </w:r>
    </w:p>
    <w:p w14:paraId="2A43706D"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953791">
        <w:rPr>
          <w:rFonts w:ascii="Times New Roman" w:hAnsi="Times New Roman"/>
          <w:color w:val="000000"/>
          <w:sz w:val="28"/>
          <w:szCs w:val="28"/>
        </w:rPr>
        <w:t>Нематериальные активы. Понятие, виды, примеры в спорте</w:t>
      </w:r>
      <w:r w:rsidRPr="000262AC">
        <w:rPr>
          <w:rFonts w:ascii="Times New Roman" w:hAnsi="Times New Roman"/>
          <w:color w:val="000000"/>
          <w:sz w:val="28"/>
          <w:szCs w:val="28"/>
        </w:rPr>
        <w:t>.</w:t>
      </w:r>
    </w:p>
    <w:p w14:paraId="783CDE9C"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0262AC">
        <w:rPr>
          <w:rFonts w:ascii="Times New Roman" w:hAnsi="Times New Roman"/>
          <w:color w:val="000000"/>
          <w:sz w:val="28"/>
          <w:szCs w:val="28"/>
        </w:rPr>
        <w:t>Понятие амортизации. Методы начисления амортизации. Методы начисления амортизации на трансферы игроков.</w:t>
      </w:r>
    </w:p>
    <w:p w14:paraId="5234FEC8"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0262AC">
        <w:rPr>
          <w:rFonts w:ascii="Times New Roman" w:hAnsi="Times New Roman"/>
          <w:color w:val="000000"/>
          <w:sz w:val="28"/>
          <w:szCs w:val="28"/>
        </w:rPr>
        <w:t xml:space="preserve">Структура отчета о финансовых результатах. Интерпретация показателей </w:t>
      </w:r>
      <w:r w:rsidRPr="000262AC">
        <w:rPr>
          <w:rFonts w:ascii="Times New Roman" w:hAnsi="Times New Roman"/>
          <w:color w:val="000000"/>
          <w:sz w:val="28"/>
          <w:szCs w:val="28"/>
          <w:lang w:val="de-DE"/>
        </w:rPr>
        <w:t>EBITDA</w:t>
      </w:r>
      <w:r w:rsidRPr="000262AC">
        <w:rPr>
          <w:rFonts w:ascii="Times New Roman" w:hAnsi="Times New Roman"/>
          <w:color w:val="000000"/>
          <w:sz w:val="28"/>
          <w:szCs w:val="28"/>
        </w:rPr>
        <w:t xml:space="preserve">, </w:t>
      </w:r>
      <w:r w:rsidRPr="000262AC">
        <w:rPr>
          <w:rFonts w:ascii="Times New Roman" w:hAnsi="Times New Roman"/>
          <w:color w:val="000000"/>
          <w:sz w:val="28"/>
          <w:szCs w:val="28"/>
          <w:lang w:val="de-DE"/>
        </w:rPr>
        <w:t>EBIT</w:t>
      </w:r>
      <w:r w:rsidRPr="000262AC">
        <w:rPr>
          <w:rFonts w:ascii="Times New Roman" w:hAnsi="Times New Roman"/>
          <w:color w:val="000000"/>
          <w:sz w:val="28"/>
          <w:szCs w:val="28"/>
        </w:rPr>
        <w:t xml:space="preserve">, </w:t>
      </w:r>
      <w:r w:rsidRPr="000262AC">
        <w:rPr>
          <w:rFonts w:ascii="Times New Roman" w:hAnsi="Times New Roman"/>
          <w:color w:val="000000"/>
          <w:sz w:val="28"/>
          <w:szCs w:val="28"/>
          <w:lang w:val="de-DE"/>
        </w:rPr>
        <w:t>EBT</w:t>
      </w:r>
      <w:r w:rsidRPr="000262AC">
        <w:rPr>
          <w:rFonts w:ascii="Times New Roman" w:hAnsi="Times New Roman"/>
          <w:color w:val="000000"/>
          <w:sz w:val="28"/>
          <w:szCs w:val="28"/>
        </w:rPr>
        <w:t>. Доходы и расходы спортивного клуба.</w:t>
      </w:r>
    </w:p>
    <w:p w14:paraId="561F1F17"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0262AC">
        <w:rPr>
          <w:rFonts w:ascii="Times New Roman" w:hAnsi="Times New Roman"/>
          <w:color w:val="000000"/>
          <w:sz w:val="28"/>
          <w:szCs w:val="28"/>
        </w:rPr>
        <w:t>Структура себестоимости спортивной организации и управление затратами.</w:t>
      </w:r>
    </w:p>
    <w:p w14:paraId="02F8866F"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0262AC">
        <w:rPr>
          <w:rFonts w:ascii="Times New Roman" w:hAnsi="Times New Roman"/>
          <w:color w:val="000000"/>
          <w:sz w:val="28"/>
          <w:szCs w:val="28"/>
        </w:rPr>
        <w:t>Структура отчета о движении денежных средств и методы его составления. Особенности отчета о движении денежных средств спортивных организаций.</w:t>
      </w:r>
    </w:p>
    <w:p w14:paraId="1349F1F8"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0262AC">
        <w:rPr>
          <w:rFonts w:ascii="Times New Roman" w:hAnsi="Times New Roman"/>
          <w:color w:val="000000"/>
          <w:sz w:val="28"/>
          <w:szCs w:val="28"/>
        </w:rPr>
        <w:t>Основные формы отчетности и их предназначение. Основные статьи отчетности для спортивной организации.</w:t>
      </w:r>
    </w:p>
    <w:p w14:paraId="16D47FEE"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0262AC">
        <w:rPr>
          <w:rFonts w:ascii="Times New Roman" w:hAnsi="Times New Roman"/>
          <w:color w:val="000000"/>
          <w:sz w:val="28"/>
          <w:szCs w:val="28"/>
        </w:rPr>
        <w:t xml:space="preserve"> Современные проблемы бухгалтерского учета и отчетности российских спортивных организаций.</w:t>
      </w:r>
    </w:p>
    <w:p w14:paraId="713C86DA"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color w:val="000000"/>
          <w:sz w:val="28"/>
          <w:szCs w:val="28"/>
        </w:rPr>
      </w:pPr>
      <w:r w:rsidRPr="000262AC">
        <w:rPr>
          <w:rFonts w:ascii="Times New Roman" w:hAnsi="Times New Roman"/>
          <w:sz w:val="28"/>
          <w:szCs w:val="28"/>
        </w:rPr>
        <w:t xml:space="preserve"> Вертикальный и горизонтальный анализ финансовой отчетности. Показатели, используемые для анализа финансового состояния спортивных организаций.</w:t>
      </w:r>
    </w:p>
    <w:p w14:paraId="3A0E5EA5"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Основная информация, необходимая для составления бюджета спортивной организации. С</w:t>
      </w:r>
      <w:r w:rsidRPr="000262AC">
        <w:rPr>
          <w:rFonts w:ascii="Times New Roman" w:hAnsi="Times New Roman"/>
          <w:color w:val="000000"/>
          <w:sz w:val="28"/>
          <w:szCs w:val="28"/>
        </w:rPr>
        <w:t xml:space="preserve">труктура бюджета. </w:t>
      </w:r>
    </w:p>
    <w:p w14:paraId="5451A6BF"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color w:val="000000"/>
          <w:sz w:val="28"/>
          <w:szCs w:val="28"/>
        </w:rPr>
        <w:t xml:space="preserve"> Этапы процесса бюджетирования в спорте. План-факт анализ.</w:t>
      </w:r>
    </w:p>
    <w:p w14:paraId="5B76E02D"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lang w:val="en-US"/>
        </w:rPr>
        <w:t xml:space="preserve"> Initial Public Offering (IPO). </w:t>
      </w:r>
      <w:r w:rsidRPr="000262AC">
        <w:rPr>
          <w:rFonts w:ascii="Times New Roman" w:hAnsi="Times New Roman"/>
          <w:sz w:val="28"/>
          <w:szCs w:val="28"/>
        </w:rPr>
        <w:t>Основные</w:t>
      </w:r>
      <w:r w:rsidRPr="000262AC">
        <w:rPr>
          <w:rFonts w:ascii="Times New Roman" w:hAnsi="Times New Roman"/>
          <w:sz w:val="28"/>
          <w:szCs w:val="28"/>
          <w:lang w:val="en-US"/>
        </w:rPr>
        <w:t xml:space="preserve"> </w:t>
      </w:r>
      <w:r w:rsidRPr="000262AC">
        <w:rPr>
          <w:rFonts w:ascii="Times New Roman" w:hAnsi="Times New Roman"/>
          <w:sz w:val="28"/>
          <w:szCs w:val="28"/>
        </w:rPr>
        <w:t>этапы</w:t>
      </w:r>
      <w:r w:rsidRPr="000262AC">
        <w:rPr>
          <w:rFonts w:ascii="Times New Roman" w:hAnsi="Times New Roman"/>
          <w:sz w:val="28"/>
          <w:szCs w:val="28"/>
          <w:lang w:val="en-US"/>
        </w:rPr>
        <w:t xml:space="preserve">. </w:t>
      </w:r>
      <w:r w:rsidRPr="000262AC">
        <w:rPr>
          <w:rFonts w:ascii="Times New Roman" w:hAnsi="Times New Roman"/>
          <w:sz w:val="28"/>
          <w:szCs w:val="28"/>
        </w:rPr>
        <w:t>Преимущества и недостатки для спортивной организации.</w:t>
      </w:r>
    </w:p>
    <w:p w14:paraId="7A8302AC"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Перспективы размещения акций российских спортивных организаций на бирже. Сдерживающие и стимулирующие факторы.</w:t>
      </w:r>
    </w:p>
    <w:p w14:paraId="0F0A8902"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Понятие облигации. Преимущества и недостатки для эмитента. Применение в спорте.</w:t>
      </w:r>
    </w:p>
    <w:p w14:paraId="2236C368"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lastRenderedPageBreak/>
        <w:t xml:space="preserve"> </w:t>
      </w:r>
      <w:proofErr w:type="spellStart"/>
      <w:r w:rsidRPr="000262AC">
        <w:rPr>
          <w:rFonts w:ascii="Times New Roman" w:hAnsi="Times New Roman"/>
          <w:sz w:val="28"/>
          <w:szCs w:val="28"/>
        </w:rPr>
        <w:t>Краудфандинг</w:t>
      </w:r>
      <w:proofErr w:type="spellEnd"/>
      <w:r w:rsidRPr="000262AC">
        <w:rPr>
          <w:rFonts w:ascii="Times New Roman" w:hAnsi="Times New Roman"/>
          <w:sz w:val="28"/>
          <w:szCs w:val="28"/>
        </w:rPr>
        <w:t>. Примеры применения в спорте. Преимущества и недостатки.</w:t>
      </w:r>
    </w:p>
    <w:p w14:paraId="29F330AB"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Инструменты финансирования объектов спортивной инфраструктуры. Отечественная и зарубежная практика.</w:t>
      </w:r>
    </w:p>
    <w:p w14:paraId="719ED953"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Существующие методы ценообразования и особенности их применения в спортивной индустрии. </w:t>
      </w:r>
    </w:p>
    <w:p w14:paraId="760430BF"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Учет трансферов игроков. Основные принципы образования цен на трансферы игроков.  Факторы, определяющие стоимость трансфера.</w:t>
      </w:r>
    </w:p>
    <w:p w14:paraId="19CF094C"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Определение цен на билеты и абонементы. Динамическое ценообразование билетных программ.</w:t>
      </w:r>
    </w:p>
    <w:p w14:paraId="36A47077"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Расчет точки безубыточности и анализ чувствительности инвестиционных проектов в спорте.</w:t>
      </w:r>
    </w:p>
    <w:p w14:paraId="5D7B667C"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Показатели, используемые для оценки инвестиционной привлекательности в спорте.</w:t>
      </w:r>
    </w:p>
    <w:p w14:paraId="62179A68"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Понятие и виды инвестиций. Особенности инвестиций в спортивные проекты.</w:t>
      </w:r>
    </w:p>
    <w:p w14:paraId="3E8B6F2F"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Структура и назначение бизнес-плана. Особенности составления бизнес-плана для инвестиционных проектов, реализуемых в индустрии спорта.</w:t>
      </w:r>
    </w:p>
    <w:p w14:paraId="06352B08"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Понятие ставки дисконтирования и методы ее расчета для спортивных организаций и инвестиционных проектов, реализуемых в спорте.</w:t>
      </w:r>
    </w:p>
    <w:p w14:paraId="40C073ED" w14:textId="77777777" w:rsidR="000262AC" w:rsidRPr="000262AC" w:rsidRDefault="000262AC" w:rsidP="000262AC">
      <w:pPr>
        <w:numPr>
          <w:ilvl w:val="0"/>
          <w:numId w:val="9"/>
        </w:numPr>
        <w:tabs>
          <w:tab w:val="left" w:pos="851"/>
        </w:tabs>
        <w:snapToGrid w:val="0"/>
        <w:spacing w:after="0" w:line="360" w:lineRule="auto"/>
        <w:ind w:left="0" w:firstLine="360"/>
        <w:contextualSpacing/>
        <w:jc w:val="both"/>
        <w:rPr>
          <w:rFonts w:ascii="Times New Roman" w:hAnsi="Times New Roman"/>
          <w:sz w:val="28"/>
          <w:szCs w:val="28"/>
        </w:rPr>
      </w:pPr>
      <w:r w:rsidRPr="000262AC">
        <w:rPr>
          <w:rFonts w:ascii="Times New Roman" w:hAnsi="Times New Roman"/>
          <w:sz w:val="28"/>
          <w:szCs w:val="28"/>
        </w:rPr>
        <w:t xml:space="preserve"> Оценка инвестиционной привлекательности спортивных проектов, реализуемых с привлечением средств государственного бюджета.</w:t>
      </w:r>
    </w:p>
    <w:p w14:paraId="322C1068" w14:textId="77777777" w:rsidR="000262AC" w:rsidRPr="000262AC" w:rsidRDefault="000262AC" w:rsidP="000262AC">
      <w:pPr>
        <w:spacing w:before="100" w:beforeAutospacing="1" w:after="100" w:afterAutospacing="1" w:line="240" w:lineRule="auto"/>
        <w:jc w:val="center"/>
        <w:outlineLvl w:val="1"/>
        <w:rPr>
          <w:rFonts w:ascii="Times New Roman" w:eastAsia="Times New Roman" w:hAnsi="Times New Roman"/>
          <w:b/>
          <w:bCs/>
          <w:sz w:val="28"/>
          <w:szCs w:val="28"/>
          <w:bdr w:val="none" w:sz="0" w:space="0" w:color="auto" w:frame="1"/>
          <w:lang w:eastAsia="ru-RU"/>
        </w:rPr>
      </w:pPr>
      <w:r w:rsidRPr="000262AC">
        <w:rPr>
          <w:rFonts w:ascii="Times New Roman" w:eastAsia="Times New Roman" w:hAnsi="Times New Roman"/>
          <w:b/>
          <w:bCs/>
          <w:sz w:val="28"/>
          <w:szCs w:val="28"/>
          <w:bdr w:val="none" w:sz="0" w:space="0" w:color="auto" w:frame="1"/>
          <w:lang w:eastAsia="ru-RU"/>
        </w:rPr>
        <w:t>Пример экзаменационного билета</w:t>
      </w:r>
    </w:p>
    <w:p w14:paraId="5F7E404B"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Федеральное государственное образовательное бюджетное учреждение</w:t>
      </w:r>
    </w:p>
    <w:p w14:paraId="09756746" w14:textId="77777777" w:rsidR="000262AC" w:rsidRPr="000262AC" w:rsidRDefault="000262AC" w:rsidP="000262AC">
      <w:pPr>
        <w:shd w:val="clear" w:color="auto" w:fill="FFFFFF"/>
        <w:spacing w:after="0" w:line="240" w:lineRule="auto"/>
        <w:ind w:left="360"/>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высшего образования</w:t>
      </w:r>
    </w:p>
    <w:p w14:paraId="78079CBA"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«ФИНАНСОВЫЙ УНИВЕРСИТЕТ ПРИ ПРАВИТЕЛЬСТВЕ</w:t>
      </w:r>
    </w:p>
    <w:p w14:paraId="57148388"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РОССИЙСКОЙ ФЕДЕРАЦИИ»</w:t>
      </w:r>
    </w:p>
    <w:p w14:paraId="4906CAE7"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(Финансовый университет)</w:t>
      </w:r>
    </w:p>
    <w:p w14:paraId="24A2D93C" w14:textId="77777777" w:rsidR="000262AC" w:rsidRPr="000262AC" w:rsidRDefault="000262AC" w:rsidP="000262AC">
      <w:pPr>
        <w:shd w:val="clear" w:color="auto" w:fill="FFFFFF"/>
        <w:spacing w:after="0" w:line="240" w:lineRule="auto"/>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 </w:t>
      </w:r>
    </w:p>
    <w:p w14:paraId="16749A0E" w14:textId="03467B64" w:rsidR="000262AC" w:rsidRPr="000262AC" w:rsidRDefault="000262AC" w:rsidP="000262AC">
      <w:pPr>
        <w:spacing w:after="0" w:line="240" w:lineRule="auto"/>
        <w:rPr>
          <w:rFonts w:ascii="Times New Roman" w:hAnsi="Times New Roman"/>
          <w:bCs/>
          <w:sz w:val="28"/>
          <w:szCs w:val="28"/>
        </w:rPr>
      </w:pPr>
      <w:r w:rsidRPr="000262AC">
        <w:rPr>
          <w:rFonts w:ascii="Times New Roman" w:hAnsi="Times New Roman"/>
          <w:sz w:val="28"/>
          <w:szCs w:val="28"/>
        </w:rPr>
        <w:t xml:space="preserve">Департамент </w:t>
      </w:r>
      <w:r w:rsidRPr="000262AC">
        <w:rPr>
          <w:rFonts w:ascii="Times New Roman" w:hAnsi="Times New Roman"/>
          <w:bCs/>
          <w:sz w:val="28"/>
          <w:szCs w:val="28"/>
        </w:rPr>
        <w:t xml:space="preserve">маркетинга </w:t>
      </w:r>
      <w:r>
        <w:rPr>
          <w:rFonts w:ascii="Times New Roman" w:hAnsi="Times New Roman"/>
          <w:bCs/>
          <w:sz w:val="28"/>
          <w:szCs w:val="28"/>
        </w:rPr>
        <w:t>и спортивного бизнеса</w:t>
      </w:r>
    </w:p>
    <w:p w14:paraId="1246DAF6" w14:textId="7FA128AB" w:rsidR="000262AC" w:rsidRPr="000262AC" w:rsidRDefault="000262AC" w:rsidP="000262AC">
      <w:pPr>
        <w:shd w:val="clear" w:color="auto" w:fill="FFFFFF"/>
        <w:spacing w:after="0" w:line="240" w:lineRule="auto"/>
        <w:rPr>
          <w:rFonts w:ascii="Times New Roman" w:eastAsiaTheme="minorEastAsia" w:hAnsi="Times New Roman"/>
          <w:bCs/>
          <w:sz w:val="28"/>
          <w:szCs w:val="28"/>
          <w:lang w:eastAsia="ru-RU"/>
        </w:rPr>
      </w:pPr>
      <w:r w:rsidRPr="000262AC">
        <w:rPr>
          <w:rFonts w:ascii="Times New Roman" w:eastAsiaTheme="minorEastAsia" w:hAnsi="Times New Roman"/>
          <w:sz w:val="28"/>
          <w:szCs w:val="28"/>
        </w:rPr>
        <w:t>Дисциплина «</w:t>
      </w:r>
      <w:r w:rsidRPr="000262AC">
        <w:rPr>
          <w:rFonts w:ascii="Times New Roman" w:eastAsiaTheme="minorEastAsia" w:hAnsi="Times New Roman"/>
          <w:sz w:val="28"/>
          <w:szCs w:val="28"/>
          <w:bdr w:val="none" w:sz="0" w:space="0" w:color="auto" w:frame="1"/>
          <w:lang w:eastAsia="ru-RU"/>
        </w:rPr>
        <w:t xml:space="preserve">Финансы </w:t>
      </w:r>
      <w:r>
        <w:rPr>
          <w:rFonts w:ascii="Times New Roman" w:eastAsiaTheme="minorEastAsia" w:hAnsi="Times New Roman"/>
          <w:sz w:val="28"/>
          <w:szCs w:val="28"/>
          <w:bdr w:val="none" w:sz="0" w:space="0" w:color="auto" w:frame="1"/>
          <w:lang w:eastAsia="ru-RU"/>
        </w:rPr>
        <w:t>в спортивных организациях</w:t>
      </w:r>
      <w:r w:rsidRPr="000262AC">
        <w:rPr>
          <w:rFonts w:ascii="Times New Roman" w:eastAsiaTheme="minorEastAsia" w:hAnsi="Times New Roman"/>
          <w:sz w:val="28"/>
          <w:szCs w:val="28"/>
          <w:lang w:eastAsia="ru-RU"/>
        </w:rPr>
        <w:t>»</w:t>
      </w:r>
    </w:p>
    <w:p w14:paraId="434ADAF8" w14:textId="77777777" w:rsidR="000262AC" w:rsidRPr="000262AC" w:rsidRDefault="000262AC" w:rsidP="000262AC">
      <w:pPr>
        <w:spacing w:after="0" w:line="240" w:lineRule="auto"/>
        <w:rPr>
          <w:rFonts w:ascii="Times New Roman" w:hAnsi="Times New Roman"/>
          <w:bCs/>
          <w:sz w:val="28"/>
          <w:szCs w:val="28"/>
        </w:rPr>
      </w:pPr>
      <w:r w:rsidRPr="000262AC">
        <w:rPr>
          <w:rFonts w:ascii="Times New Roman" w:hAnsi="Times New Roman"/>
          <w:bCs/>
          <w:sz w:val="28"/>
          <w:szCs w:val="28"/>
        </w:rPr>
        <w:t>Факультет «Высшая школа управления»</w:t>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p>
    <w:p w14:paraId="29BF4080" w14:textId="77777777" w:rsidR="000262AC" w:rsidRPr="000262AC" w:rsidRDefault="000262AC" w:rsidP="000262AC">
      <w:pPr>
        <w:spacing w:after="0" w:line="240" w:lineRule="auto"/>
        <w:rPr>
          <w:rFonts w:ascii="Times New Roman" w:hAnsi="Times New Roman"/>
          <w:bCs/>
          <w:sz w:val="28"/>
          <w:szCs w:val="28"/>
        </w:rPr>
      </w:pPr>
      <w:r w:rsidRPr="000262AC">
        <w:rPr>
          <w:rFonts w:ascii="Times New Roman" w:hAnsi="Times New Roman"/>
          <w:bCs/>
          <w:sz w:val="28"/>
          <w:szCs w:val="28"/>
        </w:rPr>
        <w:t>Форма обучения очная</w:t>
      </w:r>
    </w:p>
    <w:p w14:paraId="291A3143" w14:textId="6CFCB696" w:rsidR="000262AC" w:rsidRPr="000262AC" w:rsidRDefault="000262AC" w:rsidP="000262AC">
      <w:pPr>
        <w:spacing w:after="0" w:line="240" w:lineRule="auto"/>
        <w:rPr>
          <w:rFonts w:ascii="Times New Roman" w:hAnsi="Times New Roman"/>
          <w:bCs/>
          <w:sz w:val="28"/>
          <w:szCs w:val="28"/>
        </w:rPr>
      </w:pPr>
      <w:r>
        <w:rPr>
          <w:rFonts w:ascii="Times New Roman" w:hAnsi="Times New Roman"/>
          <w:bCs/>
          <w:sz w:val="28"/>
          <w:szCs w:val="28"/>
        </w:rPr>
        <w:t>Семестр 7</w:t>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r w:rsidRPr="000262AC">
        <w:rPr>
          <w:rFonts w:ascii="Times New Roman" w:hAnsi="Times New Roman"/>
          <w:bCs/>
          <w:sz w:val="28"/>
          <w:szCs w:val="28"/>
        </w:rPr>
        <w:tab/>
      </w:r>
    </w:p>
    <w:p w14:paraId="6CE0AB1B" w14:textId="004E470E" w:rsidR="000262AC" w:rsidRPr="000262AC" w:rsidRDefault="000262AC" w:rsidP="000262AC">
      <w:pPr>
        <w:spacing w:after="0" w:line="240" w:lineRule="auto"/>
        <w:rPr>
          <w:rFonts w:ascii="Times New Roman" w:hAnsi="Times New Roman"/>
          <w:bCs/>
          <w:sz w:val="28"/>
          <w:szCs w:val="28"/>
        </w:rPr>
      </w:pPr>
      <w:r>
        <w:rPr>
          <w:rFonts w:ascii="Times New Roman" w:hAnsi="Times New Roman"/>
          <w:bCs/>
          <w:sz w:val="28"/>
          <w:szCs w:val="28"/>
        </w:rPr>
        <w:lastRenderedPageBreak/>
        <w:t>Направление 38.03</w:t>
      </w:r>
      <w:r w:rsidRPr="000262AC">
        <w:rPr>
          <w:rFonts w:ascii="Times New Roman" w:hAnsi="Times New Roman"/>
          <w:bCs/>
          <w:sz w:val="28"/>
          <w:szCs w:val="28"/>
        </w:rPr>
        <w:t>.02 «Менеджмент»</w:t>
      </w:r>
    </w:p>
    <w:p w14:paraId="02112DDD" w14:textId="3F2A7C59" w:rsidR="000262AC" w:rsidRDefault="000262AC" w:rsidP="000262AC">
      <w:pPr>
        <w:spacing w:after="0" w:line="240" w:lineRule="auto"/>
        <w:rPr>
          <w:rFonts w:ascii="Times New Roman" w:hAnsi="Times New Roman"/>
          <w:sz w:val="28"/>
          <w:szCs w:val="28"/>
        </w:rPr>
      </w:pPr>
      <w:r w:rsidRPr="000262AC">
        <w:rPr>
          <w:rFonts w:ascii="Times New Roman" w:hAnsi="Times New Roman"/>
          <w:sz w:val="28"/>
          <w:szCs w:val="28"/>
        </w:rPr>
        <w:t>Направленность программы «Менеджмент в спорте»</w:t>
      </w:r>
    </w:p>
    <w:p w14:paraId="5BF1283D" w14:textId="77777777" w:rsidR="006E4C98" w:rsidRPr="000262AC" w:rsidRDefault="006E4C98" w:rsidP="000262AC">
      <w:pPr>
        <w:spacing w:after="0" w:line="240" w:lineRule="auto"/>
        <w:rPr>
          <w:rFonts w:ascii="Times New Roman" w:hAnsi="Times New Roman"/>
          <w:sz w:val="28"/>
          <w:szCs w:val="28"/>
        </w:rPr>
      </w:pPr>
    </w:p>
    <w:p w14:paraId="68191EEC" w14:textId="77777777" w:rsidR="000262AC" w:rsidRPr="000262AC" w:rsidRDefault="000262AC" w:rsidP="000262AC">
      <w:pPr>
        <w:shd w:val="clear" w:color="auto" w:fill="FFFFFF"/>
        <w:spacing w:after="0" w:line="240" w:lineRule="auto"/>
        <w:rPr>
          <w:rFonts w:ascii="Times New Roman" w:eastAsiaTheme="minorEastAsia" w:hAnsi="Times New Roman"/>
          <w:sz w:val="28"/>
          <w:szCs w:val="28"/>
          <w:bdr w:val="none" w:sz="0" w:space="0" w:color="auto" w:frame="1"/>
          <w:lang w:eastAsia="ru-RU"/>
        </w:rPr>
      </w:pPr>
    </w:p>
    <w:p w14:paraId="26C420F3" w14:textId="77777777" w:rsidR="000262AC" w:rsidRPr="000262AC" w:rsidRDefault="000262AC" w:rsidP="006E4C98">
      <w:pPr>
        <w:shd w:val="clear" w:color="auto" w:fill="FFFFFF"/>
        <w:spacing w:after="0"/>
        <w:jc w:val="center"/>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Экзаменационный билет № ____</w:t>
      </w:r>
    </w:p>
    <w:p w14:paraId="4D30D342" w14:textId="77777777" w:rsidR="000262AC" w:rsidRPr="000262AC" w:rsidRDefault="000262AC" w:rsidP="006E4C98">
      <w:pPr>
        <w:shd w:val="clear" w:color="auto" w:fill="FFFFFF"/>
        <w:spacing w:after="0"/>
        <w:jc w:val="center"/>
        <w:rPr>
          <w:rFonts w:ascii="Times New Roman" w:eastAsiaTheme="minorEastAsia" w:hAnsi="Times New Roman"/>
          <w:sz w:val="28"/>
          <w:szCs w:val="28"/>
          <w:lang w:eastAsia="ru-RU"/>
        </w:rPr>
      </w:pPr>
    </w:p>
    <w:p w14:paraId="652561AB" w14:textId="77777777" w:rsidR="000262AC" w:rsidRPr="000262AC" w:rsidRDefault="000262AC" w:rsidP="006E4C98">
      <w:pPr>
        <w:shd w:val="clear" w:color="auto" w:fill="FFFFFF"/>
        <w:spacing w:after="0"/>
        <w:ind w:firstLine="709"/>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Задание 1. (20 баллов). Теоретический вопрос.</w:t>
      </w:r>
    </w:p>
    <w:p w14:paraId="6620BD07" w14:textId="77777777" w:rsidR="000262AC" w:rsidRPr="000262AC" w:rsidRDefault="000262AC" w:rsidP="006E4C98">
      <w:pPr>
        <w:shd w:val="clear" w:color="auto" w:fill="FFFFFF"/>
        <w:spacing w:after="0"/>
        <w:ind w:firstLine="709"/>
        <w:rPr>
          <w:rFonts w:ascii="Times New Roman" w:hAnsi="Times New Roman"/>
          <w:sz w:val="28"/>
          <w:szCs w:val="28"/>
        </w:rPr>
      </w:pPr>
      <w:r w:rsidRPr="000262AC">
        <w:rPr>
          <w:rFonts w:ascii="Times New Roman" w:hAnsi="Times New Roman"/>
          <w:sz w:val="28"/>
          <w:szCs w:val="28"/>
        </w:rPr>
        <w:t>Учет трансферов игроков. Основные принципы образования цен на трансферы игроков.  Факторы, определяющие стоимость трансфера.</w:t>
      </w:r>
    </w:p>
    <w:p w14:paraId="1100A291" w14:textId="77777777" w:rsidR="000262AC" w:rsidRPr="000262AC" w:rsidRDefault="000262AC" w:rsidP="006E4C98">
      <w:pPr>
        <w:shd w:val="clear" w:color="auto" w:fill="FFFFFF"/>
        <w:spacing w:after="0"/>
        <w:ind w:firstLine="709"/>
        <w:rPr>
          <w:rFonts w:ascii="Times New Roman" w:eastAsiaTheme="minorEastAsia" w:hAnsi="Times New Roman"/>
          <w:sz w:val="28"/>
          <w:szCs w:val="28"/>
          <w:bdr w:val="none" w:sz="0" w:space="0" w:color="auto" w:frame="1"/>
          <w:lang w:eastAsia="ru-RU"/>
        </w:rPr>
      </w:pPr>
    </w:p>
    <w:p w14:paraId="6069532A" w14:textId="77777777" w:rsidR="000262AC" w:rsidRPr="000262AC" w:rsidRDefault="000262AC" w:rsidP="006E4C98">
      <w:pPr>
        <w:shd w:val="clear" w:color="auto" w:fill="FFFFFF"/>
        <w:spacing w:after="0"/>
        <w:ind w:firstLine="709"/>
        <w:jc w:val="both"/>
        <w:rPr>
          <w:rFonts w:ascii="Times New Roman" w:eastAsiaTheme="minorEastAsia" w:hAnsi="Times New Roman"/>
          <w:b/>
          <w:bCs/>
          <w:sz w:val="28"/>
          <w:szCs w:val="28"/>
          <w:bdr w:val="none" w:sz="0" w:space="0" w:color="auto" w:frame="1"/>
          <w:lang w:eastAsia="ru-RU"/>
        </w:rPr>
      </w:pPr>
      <w:r w:rsidRPr="000262AC">
        <w:rPr>
          <w:rFonts w:ascii="Times New Roman" w:eastAsiaTheme="minorEastAsia" w:hAnsi="Times New Roman"/>
          <w:b/>
          <w:bCs/>
          <w:sz w:val="28"/>
          <w:szCs w:val="28"/>
          <w:bdr w:val="none" w:sz="0" w:space="0" w:color="auto" w:frame="1"/>
          <w:lang w:eastAsia="ru-RU"/>
        </w:rPr>
        <w:t>Задание 2. (10 баллов). Тестовые задания.</w:t>
      </w:r>
    </w:p>
    <w:p w14:paraId="2D4ACC6D" w14:textId="77777777" w:rsidR="000262AC" w:rsidRPr="006E4C98" w:rsidRDefault="000262AC" w:rsidP="003D6C87">
      <w:pPr>
        <w:numPr>
          <w:ilvl w:val="0"/>
          <w:numId w:val="34"/>
        </w:numPr>
        <w:spacing w:after="0"/>
        <w:contextualSpacing/>
        <w:jc w:val="both"/>
        <w:rPr>
          <w:rFonts w:ascii="Times New Roman" w:hAnsi="Times New Roman"/>
          <w:b/>
          <w:sz w:val="28"/>
          <w:szCs w:val="28"/>
        </w:rPr>
      </w:pPr>
      <w:r w:rsidRPr="006E4C98">
        <w:rPr>
          <w:rFonts w:ascii="Times New Roman" w:hAnsi="Times New Roman"/>
          <w:b/>
          <w:sz w:val="28"/>
          <w:szCs w:val="28"/>
        </w:rPr>
        <w:t>Какой из перечисленных департаментов спортивного клуба является центром затрат?</w:t>
      </w:r>
    </w:p>
    <w:p w14:paraId="417070CE" w14:textId="77777777" w:rsidR="004E2E94" w:rsidRDefault="000262AC" w:rsidP="003D6C87">
      <w:pPr>
        <w:pStyle w:val="ab"/>
        <w:numPr>
          <w:ilvl w:val="0"/>
          <w:numId w:val="37"/>
        </w:numPr>
        <w:spacing w:after="0"/>
        <w:jc w:val="both"/>
        <w:rPr>
          <w:rFonts w:ascii="Times New Roman" w:hAnsi="Times New Roman"/>
          <w:sz w:val="28"/>
          <w:szCs w:val="28"/>
        </w:rPr>
      </w:pPr>
      <w:r w:rsidRPr="004E2E94">
        <w:rPr>
          <w:rFonts w:ascii="Times New Roman" w:hAnsi="Times New Roman"/>
          <w:sz w:val="28"/>
          <w:szCs w:val="28"/>
        </w:rPr>
        <w:t>Департамент маркетинга</w:t>
      </w:r>
    </w:p>
    <w:p w14:paraId="7D9EED5A" w14:textId="77777777" w:rsidR="004E2E94" w:rsidRDefault="000262AC" w:rsidP="003D6C87">
      <w:pPr>
        <w:pStyle w:val="ab"/>
        <w:numPr>
          <w:ilvl w:val="0"/>
          <w:numId w:val="37"/>
        </w:numPr>
        <w:spacing w:after="0"/>
        <w:jc w:val="both"/>
        <w:rPr>
          <w:rFonts w:ascii="Times New Roman" w:hAnsi="Times New Roman"/>
          <w:sz w:val="28"/>
          <w:szCs w:val="28"/>
        </w:rPr>
      </w:pPr>
      <w:r w:rsidRPr="004E2E94">
        <w:rPr>
          <w:rFonts w:ascii="Times New Roman" w:hAnsi="Times New Roman"/>
          <w:sz w:val="28"/>
          <w:szCs w:val="28"/>
        </w:rPr>
        <w:t>Финансовый департамент</w:t>
      </w:r>
    </w:p>
    <w:p w14:paraId="312D74F8" w14:textId="77777777" w:rsidR="004E2E94" w:rsidRDefault="000262AC" w:rsidP="003D6C87">
      <w:pPr>
        <w:pStyle w:val="ab"/>
        <w:numPr>
          <w:ilvl w:val="0"/>
          <w:numId w:val="37"/>
        </w:numPr>
        <w:spacing w:after="0"/>
        <w:jc w:val="both"/>
        <w:rPr>
          <w:rFonts w:ascii="Times New Roman" w:hAnsi="Times New Roman"/>
          <w:sz w:val="28"/>
          <w:szCs w:val="28"/>
        </w:rPr>
      </w:pPr>
      <w:r w:rsidRPr="004E2E94">
        <w:rPr>
          <w:rFonts w:ascii="Times New Roman" w:hAnsi="Times New Roman"/>
          <w:sz w:val="28"/>
          <w:szCs w:val="28"/>
        </w:rPr>
        <w:t>Селекционный департамент</w:t>
      </w:r>
    </w:p>
    <w:p w14:paraId="5DE81AC2" w14:textId="2FDB6C88" w:rsidR="000262AC" w:rsidRDefault="000262AC" w:rsidP="003D6C87">
      <w:pPr>
        <w:pStyle w:val="ab"/>
        <w:numPr>
          <w:ilvl w:val="0"/>
          <w:numId w:val="37"/>
        </w:numPr>
        <w:spacing w:after="0"/>
        <w:jc w:val="both"/>
        <w:rPr>
          <w:rFonts w:ascii="Times New Roman" w:hAnsi="Times New Roman"/>
          <w:sz w:val="28"/>
          <w:szCs w:val="28"/>
        </w:rPr>
      </w:pPr>
      <w:r w:rsidRPr="004E2E94">
        <w:rPr>
          <w:rFonts w:ascii="Times New Roman" w:hAnsi="Times New Roman"/>
          <w:sz w:val="28"/>
          <w:szCs w:val="28"/>
        </w:rPr>
        <w:t>Правовой департамент</w:t>
      </w:r>
    </w:p>
    <w:p w14:paraId="0FDF699D" w14:textId="77777777" w:rsidR="004E2E94" w:rsidRPr="004E2E94" w:rsidRDefault="004E2E94" w:rsidP="004E2E94">
      <w:pPr>
        <w:pStyle w:val="ab"/>
        <w:spacing w:after="0"/>
        <w:ind w:left="1778"/>
        <w:jc w:val="both"/>
        <w:rPr>
          <w:rFonts w:ascii="Times New Roman" w:hAnsi="Times New Roman"/>
          <w:sz w:val="28"/>
          <w:szCs w:val="28"/>
        </w:rPr>
      </w:pPr>
    </w:p>
    <w:p w14:paraId="3109013C" w14:textId="77777777" w:rsidR="000262AC" w:rsidRPr="006E4C98" w:rsidRDefault="000262AC" w:rsidP="003D6C87">
      <w:pPr>
        <w:numPr>
          <w:ilvl w:val="0"/>
          <w:numId w:val="34"/>
        </w:numPr>
        <w:spacing w:after="0"/>
        <w:contextualSpacing/>
        <w:jc w:val="both"/>
        <w:rPr>
          <w:rFonts w:ascii="Times New Roman" w:hAnsi="Times New Roman"/>
          <w:b/>
          <w:sz w:val="28"/>
          <w:szCs w:val="28"/>
        </w:rPr>
      </w:pPr>
      <w:r w:rsidRPr="006E4C98">
        <w:rPr>
          <w:rFonts w:ascii="Times New Roman" w:hAnsi="Times New Roman"/>
          <w:b/>
          <w:sz w:val="28"/>
          <w:szCs w:val="28"/>
        </w:rPr>
        <w:t>Ликвидность – это:</w:t>
      </w:r>
    </w:p>
    <w:p w14:paraId="7DC8E727" w14:textId="77777777" w:rsidR="004E2E94" w:rsidRDefault="000262AC" w:rsidP="003D6C87">
      <w:pPr>
        <w:pStyle w:val="ab"/>
        <w:numPr>
          <w:ilvl w:val="0"/>
          <w:numId w:val="38"/>
        </w:numPr>
        <w:spacing w:after="0"/>
        <w:ind w:left="1701"/>
        <w:jc w:val="both"/>
        <w:rPr>
          <w:rFonts w:ascii="Times New Roman" w:hAnsi="Times New Roman"/>
          <w:sz w:val="28"/>
          <w:szCs w:val="28"/>
        </w:rPr>
      </w:pPr>
      <w:r w:rsidRPr="004E2E94">
        <w:rPr>
          <w:rFonts w:ascii="Times New Roman" w:hAnsi="Times New Roman"/>
          <w:sz w:val="28"/>
          <w:szCs w:val="28"/>
        </w:rPr>
        <w:t>Свойство актива быть быстро обмененным на акт</w:t>
      </w:r>
      <w:r w:rsidR="004E2E94">
        <w:rPr>
          <w:rFonts w:ascii="Times New Roman" w:hAnsi="Times New Roman"/>
          <w:sz w:val="28"/>
          <w:szCs w:val="28"/>
        </w:rPr>
        <w:t>ив, соответствующий ему по цене</w:t>
      </w:r>
    </w:p>
    <w:p w14:paraId="3BA0D91A" w14:textId="77777777" w:rsidR="004E2E94" w:rsidRDefault="000262AC" w:rsidP="003D6C87">
      <w:pPr>
        <w:pStyle w:val="ab"/>
        <w:numPr>
          <w:ilvl w:val="0"/>
          <w:numId w:val="38"/>
        </w:numPr>
        <w:spacing w:after="0"/>
        <w:ind w:left="1701"/>
        <w:jc w:val="both"/>
        <w:rPr>
          <w:rFonts w:ascii="Times New Roman" w:hAnsi="Times New Roman"/>
          <w:sz w:val="28"/>
          <w:szCs w:val="28"/>
        </w:rPr>
      </w:pPr>
      <w:r w:rsidRPr="004E2E94">
        <w:rPr>
          <w:rFonts w:ascii="Times New Roman" w:hAnsi="Times New Roman"/>
          <w:sz w:val="28"/>
          <w:szCs w:val="28"/>
        </w:rPr>
        <w:t>Способность актива быть быстро продан</w:t>
      </w:r>
      <w:r w:rsidR="004E2E94">
        <w:rPr>
          <w:rFonts w:ascii="Times New Roman" w:hAnsi="Times New Roman"/>
          <w:sz w:val="28"/>
          <w:szCs w:val="28"/>
        </w:rPr>
        <w:t>ным по цене, близкой к рыночной</w:t>
      </w:r>
    </w:p>
    <w:p w14:paraId="4D10B771" w14:textId="77777777" w:rsidR="004E2E94" w:rsidRDefault="000262AC" w:rsidP="003D6C87">
      <w:pPr>
        <w:pStyle w:val="ab"/>
        <w:numPr>
          <w:ilvl w:val="0"/>
          <w:numId w:val="38"/>
        </w:numPr>
        <w:spacing w:after="0"/>
        <w:ind w:left="1701"/>
        <w:jc w:val="both"/>
        <w:rPr>
          <w:rFonts w:ascii="Times New Roman" w:hAnsi="Times New Roman"/>
          <w:sz w:val="28"/>
          <w:szCs w:val="28"/>
        </w:rPr>
      </w:pPr>
      <w:r w:rsidRPr="004E2E94">
        <w:rPr>
          <w:rFonts w:ascii="Times New Roman" w:hAnsi="Times New Roman"/>
          <w:sz w:val="28"/>
          <w:szCs w:val="28"/>
        </w:rPr>
        <w:t>Уровень вероятности получения рыночной цены при сделках купли-продажи активов;</w:t>
      </w:r>
    </w:p>
    <w:p w14:paraId="4F740748" w14:textId="6A3D4F1B" w:rsidR="000262AC" w:rsidRPr="004E2E94" w:rsidRDefault="000262AC" w:rsidP="003D6C87">
      <w:pPr>
        <w:pStyle w:val="ab"/>
        <w:numPr>
          <w:ilvl w:val="0"/>
          <w:numId w:val="38"/>
        </w:numPr>
        <w:spacing w:after="0"/>
        <w:ind w:left="1701"/>
        <w:jc w:val="both"/>
        <w:rPr>
          <w:rFonts w:ascii="Times New Roman" w:hAnsi="Times New Roman"/>
          <w:sz w:val="28"/>
          <w:szCs w:val="28"/>
        </w:rPr>
      </w:pPr>
      <w:r w:rsidRPr="004E2E94">
        <w:rPr>
          <w:rFonts w:ascii="Times New Roman" w:hAnsi="Times New Roman"/>
          <w:sz w:val="28"/>
          <w:szCs w:val="28"/>
        </w:rPr>
        <w:t>Степень обеспеченности обязательств.</w:t>
      </w:r>
    </w:p>
    <w:p w14:paraId="3A2F40C9" w14:textId="77777777" w:rsidR="004E2E94" w:rsidRDefault="004E2E94" w:rsidP="004E2E94">
      <w:pPr>
        <w:spacing w:after="0"/>
        <w:contextualSpacing/>
        <w:jc w:val="both"/>
        <w:rPr>
          <w:rFonts w:ascii="Times New Roman" w:hAnsi="Times New Roman"/>
          <w:b/>
          <w:sz w:val="28"/>
          <w:szCs w:val="28"/>
        </w:rPr>
      </w:pPr>
    </w:p>
    <w:p w14:paraId="38F501AC" w14:textId="156A8EA1" w:rsidR="000262AC" w:rsidRPr="004E2E94" w:rsidRDefault="000262AC" w:rsidP="003D6C87">
      <w:pPr>
        <w:pStyle w:val="ab"/>
        <w:numPr>
          <w:ilvl w:val="0"/>
          <w:numId w:val="34"/>
        </w:numPr>
        <w:spacing w:after="0"/>
        <w:jc w:val="both"/>
        <w:rPr>
          <w:rFonts w:ascii="Times New Roman" w:hAnsi="Times New Roman"/>
          <w:b/>
          <w:sz w:val="28"/>
          <w:szCs w:val="28"/>
        </w:rPr>
      </w:pPr>
      <w:r w:rsidRPr="004E2E94">
        <w:rPr>
          <w:rFonts w:ascii="Times New Roman" w:hAnsi="Times New Roman"/>
          <w:b/>
          <w:sz w:val="28"/>
          <w:szCs w:val="28"/>
        </w:rPr>
        <w:t xml:space="preserve">Объем долговой нагрузки </w:t>
      </w:r>
      <w:r w:rsidR="004E2E94">
        <w:rPr>
          <w:rFonts w:ascii="Times New Roman" w:hAnsi="Times New Roman"/>
          <w:b/>
          <w:sz w:val="28"/>
          <w:szCs w:val="28"/>
        </w:rPr>
        <w:t xml:space="preserve">спортивной организации </w:t>
      </w:r>
      <w:r w:rsidRPr="004E2E94">
        <w:rPr>
          <w:rFonts w:ascii="Times New Roman" w:hAnsi="Times New Roman"/>
          <w:b/>
          <w:sz w:val="28"/>
          <w:szCs w:val="28"/>
        </w:rPr>
        <w:t>можно проанализировать с помощью:</w:t>
      </w:r>
    </w:p>
    <w:p w14:paraId="2A4DF4EF" w14:textId="77777777" w:rsidR="000262AC" w:rsidRPr="000262AC" w:rsidRDefault="000262AC" w:rsidP="003D6C87">
      <w:pPr>
        <w:numPr>
          <w:ilvl w:val="0"/>
          <w:numId w:val="33"/>
        </w:numPr>
        <w:spacing w:after="0"/>
        <w:ind w:left="1701"/>
        <w:jc w:val="both"/>
        <w:rPr>
          <w:rFonts w:ascii="Times New Roman" w:hAnsi="Times New Roman"/>
          <w:sz w:val="28"/>
          <w:szCs w:val="28"/>
        </w:rPr>
      </w:pPr>
      <w:r w:rsidRPr="000262AC">
        <w:rPr>
          <w:rFonts w:ascii="Times New Roman" w:hAnsi="Times New Roman"/>
          <w:sz w:val="28"/>
          <w:szCs w:val="28"/>
        </w:rPr>
        <w:t>Баланса</w:t>
      </w:r>
    </w:p>
    <w:p w14:paraId="0BBA3950" w14:textId="77777777" w:rsidR="000262AC" w:rsidRPr="000262AC" w:rsidRDefault="000262AC" w:rsidP="003D6C87">
      <w:pPr>
        <w:numPr>
          <w:ilvl w:val="0"/>
          <w:numId w:val="33"/>
        </w:numPr>
        <w:spacing w:after="0"/>
        <w:ind w:left="1701"/>
        <w:jc w:val="both"/>
        <w:rPr>
          <w:rFonts w:ascii="Times New Roman" w:hAnsi="Times New Roman"/>
          <w:sz w:val="28"/>
          <w:szCs w:val="28"/>
        </w:rPr>
      </w:pPr>
      <w:r w:rsidRPr="000262AC">
        <w:rPr>
          <w:rFonts w:ascii="Times New Roman" w:hAnsi="Times New Roman"/>
          <w:sz w:val="28"/>
          <w:szCs w:val="28"/>
        </w:rPr>
        <w:t>Отчета о финансовых результатах</w:t>
      </w:r>
    </w:p>
    <w:p w14:paraId="0235664B" w14:textId="77777777" w:rsidR="000262AC" w:rsidRPr="000262AC" w:rsidRDefault="000262AC" w:rsidP="003D6C87">
      <w:pPr>
        <w:numPr>
          <w:ilvl w:val="0"/>
          <w:numId w:val="33"/>
        </w:numPr>
        <w:spacing w:after="0"/>
        <w:ind w:left="1701"/>
        <w:jc w:val="both"/>
        <w:rPr>
          <w:rFonts w:ascii="Times New Roman" w:hAnsi="Times New Roman"/>
          <w:sz w:val="28"/>
          <w:szCs w:val="28"/>
        </w:rPr>
      </w:pPr>
      <w:r w:rsidRPr="000262AC">
        <w:rPr>
          <w:rFonts w:ascii="Times New Roman" w:hAnsi="Times New Roman"/>
          <w:sz w:val="28"/>
          <w:szCs w:val="28"/>
        </w:rPr>
        <w:t>Отчета о движении денежных средств</w:t>
      </w:r>
    </w:p>
    <w:p w14:paraId="55A1EF83" w14:textId="510418E9" w:rsidR="000262AC" w:rsidRDefault="000262AC" w:rsidP="003D6C87">
      <w:pPr>
        <w:numPr>
          <w:ilvl w:val="0"/>
          <w:numId w:val="33"/>
        </w:numPr>
        <w:spacing w:after="0"/>
        <w:ind w:left="1701"/>
        <w:jc w:val="both"/>
        <w:rPr>
          <w:rFonts w:ascii="Times New Roman" w:hAnsi="Times New Roman"/>
          <w:sz w:val="28"/>
          <w:szCs w:val="28"/>
        </w:rPr>
      </w:pPr>
      <w:r w:rsidRPr="000262AC">
        <w:rPr>
          <w:rFonts w:ascii="Times New Roman" w:hAnsi="Times New Roman"/>
          <w:sz w:val="28"/>
          <w:szCs w:val="28"/>
        </w:rPr>
        <w:t>Отчета об изменениях в капитале</w:t>
      </w:r>
    </w:p>
    <w:p w14:paraId="253C784A" w14:textId="77777777" w:rsidR="004E2E94" w:rsidRPr="000262AC" w:rsidRDefault="004E2E94" w:rsidP="004E2E94">
      <w:pPr>
        <w:spacing w:after="0"/>
        <w:ind w:left="1701"/>
        <w:jc w:val="both"/>
        <w:rPr>
          <w:rFonts w:ascii="Times New Roman" w:hAnsi="Times New Roman"/>
          <w:sz w:val="28"/>
          <w:szCs w:val="28"/>
        </w:rPr>
      </w:pPr>
    </w:p>
    <w:p w14:paraId="62454053" w14:textId="24511576" w:rsidR="000262AC" w:rsidRDefault="000262AC" w:rsidP="003D6C87">
      <w:pPr>
        <w:numPr>
          <w:ilvl w:val="0"/>
          <w:numId w:val="34"/>
        </w:numPr>
        <w:tabs>
          <w:tab w:val="left" w:pos="993"/>
        </w:tabs>
        <w:spacing w:after="0"/>
        <w:ind w:left="709" w:firstLine="0"/>
        <w:contextualSpacing/>
        <w:jc w:val="both"/>
        <w:rPr>
          <w:rFonts w:ascii="Times New Roman" w:hAnsi="Times New Roman"/>
          <w:sz w:val="28"/>
          <w:szCs w:val="28"/>
        </w:rPr>
      </w:pPr>
      <w:r w:rsidRPr="004E2E94">
        <w:rPr>
          <w:rFonts w:ascii="Times New Roman" w:hAnsi="Times New Roman"/>
          <w:sz w:val="28"/>
          <w:szCs w:val="28"/>
        </w:rPr>
        <w:t xml:space="preserve">Если Вы выбираете между двумя инвестиционными проектами А и Б и получаете следующие результаты: </w:t>
      </w:r>
      <w:r w:rsidRPr="004E2E94">
        <w:rPr>
          <w:rFonts w:ascii="Times New Roman" w:hAnsi="Times New Roman"/>
          <w:sz w:val="28"/>
          <w:szCs w:val="28"/>
          <w:lang w:val="de-DE"/>
        </w:rPr>
        <w:t>NPV</w:t>
      </w:r>
      <w:r w:rsidRPr="004E2E94">
        <w:rPr>
          <w:rFonts w:ascii="Times New Roman" w:hAnsi="Times New Roman"/>
          <w:sz w:val="28"/>
          <w:szCs w:val="28"/>
        </w:rPr>
        <w:t xml:space="preserve"> проекта А больше </w:t>
      </w:r>
      <w:r w:rsidRPr="004E2E94">
        <w:rPr>
          <w:rFonts w:ascii="Times New Roman" w:hAnsi="Times New Roman"/>
          <w:sz w:val="28"/>
          <w:szCs w:val="28"/>
          <w:lang w:val="en-US"/>
        </w:rPr>
        <w:t>NPV</w:t>
      </w:r>
      <w:r w:rsidRPr="004E2E94">
        <w:rPr>
          <w:rFonts w:ascii="Times New Roman" w:hAnsi="Times New Roman"/>
          <w:sz w:val="28"/>
          <w:szCs w:val="28"/>
        </w:rPr>
        <w:t xml:space="preserve"> проекта Б, но при этом </w:t>
      </w:r>
      <w:r w:rsidRPr="004E2E94">
        <w:rPr>
          <w:rFonts w:ascii="Times New Roman" w:hAnsi="Times New Roman"/>
          <w:sz w:val="28"/>
          <w:szCs w:val="28"/>
          <w:lang w:val="de-DE"/>
        </w:rPr>
        <w:t>IRR</w:t>
      </w:r>
      <w:r w:rsidRPr="004E2E94">
        <w:rPr>
          <w:rFonts w:ascii="Times New Roman" w:hAnsi="Times New Roman"/>
          <w:sz w:val="28"/>
          <w:szCs w:val="28"/>
        </w:rPr>
        <w:t xml:space="preserve"> проекта А меньше </w:t>
      </w:r>
      <w:r w:rsidRPr="004E2E94">
        <w:rPr>
          <w:rFonts w:ascii="Times New Roman" w:hAnsi="Times New Roman"/>
          <w:sz w:val="28"/>
          <w:szCs w:val="28"/>
          <w:lang w:val="de-DE"/>
        </w:rPr>
        <w:t>IRR</w:t>
      </w:r>
      <w:r w:rsidRPr="004E2E94">
        <w:rPr>
          <w:rFonts w:ascii="Times New Roman" w:hAnsi="Times New Roman"/>
          <w:sz w:val="28"/>
          <w:szCs w:val="28"/>
        </w:rPr>
        <w:t xml:space="preserve"> проекта Б, то Вы выберите инвестиционный проект …</w:t>
      </w:r>
    </w:p>
    <w:p w14:paraId="55B127D5" w14:textId="77777777" w:rsidR="004E2E94" w:rsidRPr="004E2E94" w:rsidRDefault="004E2E94" w:rsidP="004E2E94">
      <w:pPr>
        <w:tabs>
          <w:tab w:val="left" w:pos="993"/>
        </w:tabs>
        <w:spacing w:after="0"/>
        <w:ind w:left="709"/>
        <w:contextualSpacing/>
        <w:jc w:val="both"/>
        <w:rPr>
          <w:rFonts w:ascii="Times New Roman" w:hAnsi="Times New Roman"/>
          <w:sz w:val="28"/>
          <w:szCs w:val="28"/>
        </w:rPr>
      </w:pPr>
    </w:p>
    <w:p w14:paraId="3F97E743" w14:textId="77777777" w:rsidR="000262AC" w:rsidRPr="006E4C98" w:rsidRDefault="000262AC" w:rsidP="003D6C87">
      <w:pPr>
        <w:numPr>
          <w:ilvl w:val="0"/>
          <w:numId w:val="34"/>
        </w:numPr>
        <w:spacing w:after="0"/>
        <w:contextualSpacing/>
        <w:jc w:val="both"/>
        <w:rPr>
          <w:rFonts w:ascii="Times New Roman" w:hAnsi="Times New Roman"/>
          <w:b/>
          <w:sz w:val="28"/>
          <w:szCs w:val="28"/>
        </w:rPr>
      </w:pPr>
      <w:r w:rsidRPr="006E4C98">
        <w:rPr>
          <w:rFonts w:ascii="Times New Roman" w:hAnsi="Times New Roman"/>
          <w:b/>
          <w:sz w:val="28"/>
          <w:szCs w:val="28"/>
        </w:rPr>
        <w:t>Соотношение прибыль к выручке характеризует уровень:</w:t>
      </w:r>
    </w:p>
    <w:p w14:paraId="418FC284" w14:textId="77777777" w:rsidR="000262AC" w:rsidRPr="000262AC" w:rsidRDefault="000262AC" w:rsidP="006E4C98">
      <w:pPr>
        <w:numPr>
          <w:ilvl w:val="0"/>
          <w:numId w:val="10"/>
        </w:numPr>
        <w:spacing w:after="0"/>
        <w:jc w:val="both"/>
        <w:rPr>
          <w:rFonts w:ascii="Times New Roman" w:hAnsi="Times New Roman"/>
          <w:sz w:val="28"/>
          <w:szCs w:val="28"/>
        </w:rPr>
      </w:pPr>
      <w:r w:rsidRPr="000262AC">
        <w:rPr>
          <w:rFonts w:ascii="Times New Roman" w:hAnsi="Times New Roman"/>
          <w:sz w:val="28"/>
          <w:szCs w:val="28"/>
        </w:rPr>
        <w:lastRenderedPageBreak/>
        <w:t>Рентабельности</w:t>
      </w:r>
    </w:p>
    <w:p w14:paraId="43261F3D" w14:textId="77777777" w:rsidR="000262AC" w:rsidRPr="000262AC" w:rsidRDefault="000262AC" w:rsidP="006E4C98">
      <w:pPr>
        <w:numPr>
          <w:ilvl w:val="0"/>
          <w:numId w:val="10"/>
        </w:numPr>
        <w:spacing w:after="0"/>
        <w:jc w:val="both"/>
        <w:rPr>
          <w:rFonts w:ascii="Times New Roman" w:hAnsi="Times New Roman"/>
          <w:sz w:val="28"/>
          <w:szCs w:val="28"/>
        </w:rPr>
      </w:pPr>
      <w:r w:rsidRPr="000262AC">
        <w:rPr>
          <w:rFonts w:ascii="Times New Roman" w:hAnsi="Times New Roman"/>
          <w:sz w:val="28"/>
          <w:szCs w:val="28"/>
        </w:rPr>
        <w:t>Оборачиваемости</w:t>
      </w:r>
    </w:p>
    <w:p w14:paraId="28894678" w14:textId="77777777" w:rsidR="000262AC" w:rsidRPr="000262AC" w:rsidRDefault="000262AC" w:rsidP="006E4C98">
      <w:pPr>
        <w:numPr>
          <w:ilvl w:val="0"/>
          <w:numId w:val="10"/>
        </w:numPr>
        <w:spacing w:after="0"/>
        <w:jc w:val="both"/>
        <w:rPr>
          <w:rFonts w:ascii="Times New Roman" w:hAnsi="Times New Roman"/>
          <w:sz w:val="28"/>
          <w:szCs w:val="28"/>
        </w:rPr>
      </w:pPr>
      <w:r w:rsidRPr="000262AC">
        <w:rPr>
          <w:rFonts w:ascii="Times New Roman" w:hAnsi="Times New Roman"/>
          <w:sz w:val="28"/>
          <w:szCs w:val="28"/>
        </w:rPr>
        <w:t>Ликвидности</w:t>
      </w:r>
    </w:p>
    <w:p w14:paraId="3561453B" w14:textId="77777777" w:rsidR="000262AC" w:rsidRPr="000262AC" w:rsidRDefault="000262AC" w:rsidP="006E4C98">
      <w:pPr>
        <w:numPr>
          <w:ilvl w:val="0"/>
          <w:numId w:val="10"/>
        </w:numPr>
        <w:spacing w:after="0"/>
        <w:jc w:val="both"/>
        <w:rPr>
          <w:rFonts w:ascii="Times New Roman" w:hAnsi="Times New Roman"/>
          <w:sz w:val="28"/>
          <w:szCs w:val="28"/>
        </w:rPr>
      </w:pPr>
      <w:r w:rsidRPr="000262AC">
        <w:rPr>
          <w:rFonts w:ascii="Times New Roman" w:hAnsi="Times New Roman"/>
          <w:sz w:val="28"/>
          <w:szCs w:val="28"/>
        </w:rPr>
        <w:t>Финансового рычага</w:t>
      </w:r>
    </w:p>
    <w:p w14:paraId="6FA9C7E4" w14:textId="77777777" w:rsidR="000262AC" w:rsidRPr="000262AC" w:rsidRDefault="000262AC" w:rsidP="006E4C98">
      <w:pPr>
        <w:shd w:val="clear" w:color="auto" w:fill="FFFFFF"/>
        <w:spacing w:after="0"/>
        <w:jc w:val="both"/>
        <w:rPr>
          <w:rFonts w:ascii="Times New Roman" w:eastAsiaTheme="minorEastAsia" w:hAnsi="Times New Roman"/>
          <w:sz w:val="28"/>
          <w:szCs w:val="28"/>
          <w:lang w:eastAsia="ru-RU"/>
        </w:rPr>
      </w:pPr>
    </w:p>
    <w:p w14:paraId="5F665F67" w14:textId="77777777" w:rsidR="000262AC" w:rsidRPr="000262AC" w:rsidRDefault="000262AC" w:rsidP="006E4C98">
      <w:pPr>
        <w:shd w:val="clear" w:color="auto" w:fill="FFFFFF"/>
        <w:spacing w:after="0"/>
        <w:ind w:firstLine="709"/>
        <w:jc w:val="both"/>
        <w:rPr>
          <w:rFonts w:ascii="Times New Roman" w:eastAsiaTheme="minorEastAsia" w:hAnsi="Times New Roman"/>
          <w:sz w:val="28"/>
          <w:szCs w:val="28"/>
          <w:lang w:eastAsia="ru-RU"/>
        </w:rPr>
      </w:pPr>
      <w:r w:rsidRPr="000262AC">
        <w:rPr>
          <w:rFonts w:ascii="Times New Roman" w:eastAsiaTheme="minorEastAsia" w:hAnsi="Times New Roman"/>
          <w:b/>
          <w:bCs/>
          <w:sz w:val="28"/>
          <w:szCs w:val="28"/>
          <w:bdr w:val="none" w:sz="0" w:space="0" w:color="auto" w:frame="1"/>
          <w:lang w:eastAsia="ru-RU"/>
        </w:rPr>
        <w:t>Задание 3.  (30 баллов). Практико-ориентированное задание.</w:t>
      </w:r>
    </w:p>
    <w:p w14:paraId="7566C9B5" w14:textId="61587EA8" w:rsidR="000262AC" w:rsidRPr="00293F90" w:rsidRDefault="006E4C98" w:rsidP="006E4C98">
      <w:pPr>
        <w:spacing w:after="0"/>
        <w:ind w:left="436" w:right="-285"/>
        <w:contextualSpacing/>
        <w:jc w:val="both"/>
        <w:rPr>
          <w:rFonts w:ascii="Times New Roman" w:hAnsi="Times New Roman"/>
          <w:color w:val="000000"/>
          <w:sz w:val="28"/>
          <w:szCs w:val="24"/>
        </w:rPr>
      </w:pPr>
      <w:r w:rsidRPr="00293F90">
        <w:rPr>
          <w:rFonts w:ascii="Times New Roman" w:hAnsi="Times New Roman"/>
          <w:color w:val="000000"/>
          <w:sz w:val="28"/>
          <w:szCs w:val="24"/>
        </w:rPr>
        <w:t xml:space="preserve">    </w:t>
      </w:r>
      <w:r w:rsidR="000262AC" w:rsidRPr="00293F90">
        <w:rPr>
          <w:rFonts w:ascii="Times New Roman" w:hAnsi="Times New Roman"/>
          <w:color w:val="000000"/>
          <w:sz w:val="28"/>
          <w:szCs w:val="24"/>
        </w:rPr>
        <w:t>Рассчитать:</w:t>
      </w:r>
    </w:p>
    <w:p w14:paraId="0355160D" w14:textId="77777777" w:rsidR="000262AC" w:rsidRPr="00293F90" w:rsidRDefault="000262AC" w:rsidP="006E4C98">
      <w:pPr>
        <w:spacing w:after="0"/>
        <w:ind w:left="436" w:right="-285"/>
        <w:contextualSpacing/>
        <w:jc w:val="both"/>
        <w:rPr>
          <w:rFonts w:ascii="Times New Roman" w:hAnsi="Times New Roman"/>
          <w:color w:val="000000"/>
          <w:sz w:val="28"/>
          <w:szCs w:val="24"/>
        </w:rPr>
      </w:pPr>
      <w:r w:rsidRPr="00293F90">
        <w:rPr>
          <w:rFonts w:ascii="Times New Roman" w:hAnsi="Times New Roman"/>
          <w:color w:val="000000"/>
          <w:sz w:val="28"/>
          <w:szCs w:val="24"/>
        </w:rPr>
        <w:t>- коэффициент текущей ликвидности</w:t>
      </w:r>
    </w:p>
    <w:p w14:paraId="723B9669" w14:textId="77777777" w:rsidR="000262AC" w:rsidRPr="00293F90" w:rsidRDefault="000262AC" w:rsidP="006E4C98">
      <w:pPr>
        <w:spacing w:after="0"/>
        <w:ind w:left="436" w:right="-285"/>
        <w:contextualSpacing/>
        <w:jc w:val="both"/>
        <w:rPr>
          <w:rFonts w:ascii="Times New Roman" w:hAnsi="Times New Roman"/>
          <w:color w:val="000000"/>
          <w:sz w:val="28"/>
          <w:szCs w:val="24"/>
        </w:rPr>
      </w:pPr>
      <w:r w:rsidRPr="00293F90">
        <w:rPr>
          <w:rFonts w:ascii="Times New Roman" w:hAnsi="Times New Roman"/>
          <w:color w:val="000000"/>
          <w:sz w:val="28"/>
          <w:szCs w:val="24"/>
        </w:rPr>
        <w:t>- коэффициент абсолютной ликвидности</w:t>
      </w:r>
    </w:p>
    <w:p w14:paraId="730621FF" w14:textId="77777777" w:rsidR="000262AC" w:rsidRPr="00293F90" w:rsidRDefault="000262AC" w:rsidP="006E4C98">
      <w:pPr>
        <w:spacing w:after="0"/>
        <w:ind w:left="436" w:right="-285"/>
        <w:contextualSpacing/>
        <w:jc w:val="both"/>
        <w:rPr>
          <w:rFonts w:ascii="Times New Roman" w:hAnsi="Times New Roman"/>
          <w:color w:val="000000"/>
          <w:sz w:val="28"/>
          <w:szCs w:val="24"/>
        </w:rPr>
      </w:pPr>
      <w:r w:rsidRPr="00293F90">
        <w:rPr>
          <w:rFonts w:ascii="Times New Roman" w:hAnsi="Times New Roman"/>
          <w:color w:val="000000"/>
          <w:sz w:val="28"/>
          <w:szCs w:val="24"/>
        </w:rPr>
        <w:t>- коэффициент финансового рычага</w:t>
      </w:r>
    </w:p>
    <w:p w14:paraId="4D531B1D" w14:textId="77777777" w:rsidR="000262AC" w:rsidRPr="00293F90" w:rsidRDefault="000262AC" w:rsidP="006E4C98">
      <w:pPr>
        <w:spacing w:after="0"/>
        <w:ind w:left="436" w:right="-285"/>
        <w:contextualSpacing/>
        <w:jc w:val="both"/>
        <w:rPr>
          <w:rFonts w:ascii="Times New Roman" w:hAnsi="Times New Roman"/>
          <w:color w:val="000000"/>
          <w:sz w:val="28"/>
          <w:szCs w:val="24"/>
        </w:rPr>
      </w:pPr>
      <w:r w:rsidRPr="00293F90">
        <w:rPr>
          <w:rFonts w:ascii="Times New Roman" w:hAnsi="Times New Roman"/>
          <w:color w:val="000000"/>
          <w:sz w:val="28"/>
          <w:szCs w:val="24"/>
        </w:rPr>
        <w:t>- рентабельность продаж</w:t>
      </w:r>
    </w:p>
    <w:p w14:paraId="0843FB89" w14:textId="77777777" w:rsidR="000262AC" w:rsidRPr="00293F90" w:rsidRDefault="000262AC" w:rsidP="006E4C98">
      <w:pPr>
        <w:spacing w:after="0"/>
        <w:ind w:left="436" w:right="-285"/>
        <w:contextualSpacing/>
        <w:jc w:val="both"/>
        <w:rPr>
          <w:rFonts w:ascii="Times New Roman" w:hAnsi="Times New Roman"/>
          <w:color w:val="000000"/>
          <w:sz w:val="28"/>
          <w:szCs w:val="24"/>
        </w:rPr>
      </w:pPr>
      <w:r w:rsidRPr="00293F90">
        <w:rPr>
          <w:rFonts w:ascii="Times New Roman" w:hAnsi="Times New Roman"/>
          <w:color w:val="000000"/>
          <w:sz w:val="28"/>
          <w:szCs w:val="24"/>
        </w:rPr>
        <w:t xml:space="preserve">- </w:t>
      </w:r>
      <w:r w:rsidRPr="00293F90">
        <w:rPr>
          <w:rFonts w:ascii="Times New Roman" w:hAnsi="Times New Roman"/>
          <w:color w:val="000000"/>
          <w:sz w:val="28"/>
          <w:szCs w:val="24"/>
          <w:lang w:val="en-US"/>
        </w:rPr>
        <w:t>EBITDA</w:t>
      </w:r>
    </w:p>
    <w:p w14:paraId="33155BA3" w14:textId="77777777" w:rsidR="000262AC" w:rsidRPr="00293F90" w:rsidRDefault="000262AC" w:rsidP="006E4C98">
      <w:pPr>
        <w:spacing w:after="0"/>
        <w:ind w:left="436" w:right="-285"/>
        <w:contextualSpacing/>
        <w:jc w:val="both"/>
        <w:rPr>
          <w:rFonts w:ascii="Times New Roman" w:hAnsi="Times New Roman"/>
          <w:color w:val="000000"/>
          <w:sz w:val="28"/>
          <w:szCs w:val="24"/>
        </w:rPr>
      </w:pPr>
      <w:r w:rsidRPr="00293F90">
        <w:rPr>
          <w:rFonts w:ascii="Times New Roman" w:hAnsi="Times New Roman"/>
          <w:color w:val="000000"/>
          <w:sz w:val="28"/>
          <w:szCs w:val="24"/>
        </w:rPr>
        <w:t xml:space="preserve">- </w:t>
      </w:r>
      <w:r w:rsidRPr="00293F90">
        <w:rPr>
          <w:rFonts w:ascii="Times New Roman" w:hAnsi="Times New Roman"/>
          <w:color w:val="000000"/>
          <w:sz w:val="28"/>
          <w:szCs w:val="24"/>
          <w:lang w:val="en-US"/>
        </w:rPr>
        <w:t>EBIT</w:t>
      </w:r>
    </w:p>
    <w:p w14:paraId="55693DC7" w14:textId="77777777" w:rsidR="000262AC" w:rsidRPr="00293F90" w:rsidRDefault="000262AC" w:rsidP="000262AC">
      <w:pPr>
        <w:spacing w:after="0" w:line="360" w:lineRule="auto"/>
        <w:ind w:right="-285" w:firstLine="436"/>
        <w:contextualSpacing/>
        <w:jc w:val="both"/>
        <w:rPr>
          <w:rFonts w:ascii="Times New Roman" w:hAnsi="Times New Roman"/>
          <w:color w:val="000000"/>
          <w:sz w:val="28"/>
          <w:szCs w:val="24"/>
        </w:rPr>
      </w:pPr>
      <w:r w:rsidRPr="00293F90">
        <w:rPr>
          <w:rFonts w:ascii="Times New Roman" w:hAnsi="Times New Roman"/>
          <w:color w:val="000000"/>
          <w:sz w:val="28"/>
          <w:szCs w:val="24"/>
        </w:rPr>
        <w:t>Интерпретировать полученные результаты либо объяснить подход к интерпретации и сделать общий вывод о финансовом положении компании.</w:t>
      </w:r>
    </w:p>
    <w:p w14:paraId="4173D2A9" w14:textId="77777777" w:rsidR="000262AC" w:rsidRPr="00293F90" w:rsidRDefault="000262AC" w:rsidP="000262AC">
      <w:pPr>
        <w:spacing w:after="0" w:line="360" w:lineRule="auto"/>
        <w:ind w:right="-285"/>
        <w:contextualSpacing/>
        <w:jc w:val="both"/>
        <w:rPr>
          <w:rFonts w:ascii="Times New Roman" w:hAnsi="Times New Roman"/>
          <w:color w:val="000000"/>
          <w:sz w:val="28"/>
          <w:szCs w:val="24"/>
        </w:rPr>
      </w:pPr>
      <w:r w:rsidRPr="00293F90">
        <w:rPr>
          <w:rFonts w:ascii="Times New Roman" w:hAnsi="Times New Roman"/>
          <w:color w:val="000000"/>
          <w:sz w:val="28"/>
          <w:szCs w:val="24"/>
        </w:rPr>
        <w:t>Какой субъект индустрии спорта может представлять эта компания?</w:t>
      </w:r>
    </w:p>
    <w:p w14:paraId="13656F4B" w14:textId="77777777" w:rsidR="000262AC" w:rsidRPr="000262AC" w:rsidRDefault="000262AC" w:rsidP="000262AC">
      <w:pPr>
        <w:spacing w:after="0" w:line="240" w:lineRule="auto"/>
        <w:ind w:left="436" w:right="-285"/>
        <w:contextualSpacing/>
        <w:jc w:val="both"/>
        <w:rPr>
          <w:rFonts w:ascii="Times New Roman" w:hAnsi="Times New Roman"/>
          <w:i/>
          <w:color w:val="000000"/>
          <w:sz w:val="24"/>
          <w:szCs w:val="24"/>
          <w:u w:val="single"/>
        </w:rPr>
      </w:pPr>
    </w:p>
    <w:tbl>
      <w:tblPr>
        <w:tblStyle w:val="37"/>
        <w:tblW w:w="0" w:type="auto"/>
        <w:tblInd w:w="534" w:type="dxa"/>
        <w:tblLook w:val="04A0" w:firstRow="1" w:lastRow="0" w:firstColumn="1" w:lastColumn="0" w:noHBand="0" w:noVBand="1"/>
      </w:tblPr>
      <w:tblGrid>
        <w:gridCol w:w="6124"/>
        <w:gridCol w:w="1275"/>
        <w:gridCol w:w="1276"/>
      </w:tblGrid>
      <w:tr w:rsidR="000262AC" w:rsidRPr="000262AC" w14:paraId="300A9DB8" w14:textId="77777777" w:rsidTr="00815DFA">
        <w:trPr>
          <w:trHeight w:val="57"/>
        </w:trPr>
        <w:tc>
          <w:tcPr>
            <w:tcW w:w="6124" w:type="dxa"/>
            <w:noWrap/>
            <w:hideMark/>
          </w:tcPr>
          <w:p w14:paraId="356B582E" w14:textId="77777777" w:rsidR="000262AC" w:rsidRPr="000262AC" w:rsidRDefault="000262AC" w:rsidP="000262AC">
            <w:pPr>
              <w:spacing w:after="0" w:line="240" w:lineRule="auto"/>
              <w:rPr>
                <w:rFonts w:ascii="Times New Roman" w:eastAsia="Times New Roman" w:hAnsi="Times New Roman"/>
                <w:i/>
                <w:color w:val="000000"/>
                <w:sz w:val="24"/>
                <w:szCs w:val="24"/>
                <w:lang w:val="en-US" w:eastAsia="ru-RU"/>
              </w:rPr>
            </w:pPr>
            <w:r w:rsidRPr="000262AC">
              <w:rPr>
                <w:rFonts w:ascii="Times New Roman" w:eastAsia="Times New Roman" w:hAnsi="Times New Roman"/>
                <w:i/>
                <w:color w:val="000000"/>
                <w:sz w:val="24"/>
                <w:szCs w:val="24"/>
                <w:lang w:eastAsia="ru-RU"/>
              </w:rPr>
              <w:t>Отчет о финансовых результатах</w:t>
            </w:r>
          </w:p>
        </w:tc>
        <w:tc>
          <w:tcPr>
            <w:tcW w:w="1275" w:type="dxa"/>
            <w:noWrap/>
            <w:hideMark/>
          </w:tcPr>
          <w:p w14:paraId="72229E92"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2022</w:t>
            </w:r>
          </w:p>
        </w:tc>
        <w:tc>
          <w:tcPr>
            <w:tcW w:w="1276" w:type="dxa"/>
            <w:noWrap/>
            <w:hideMark/>
          </w:tcPr>
          <w:p w14:paraId="352A3A48"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2021</w:t>
            </w:r>
          </w:p>
        </w:tc>
      </w:tr>
      <w:tr w:rsidR="000262AC" w:rsidRPr="000262AC" w14:paraId="6C1BE953" w14:textId="77777777" w:rsidTr="00815DFA">
        <w:trPr>
          <w:trHeight w:val="57"/>
        </w:trPr>
        <w:tc>
          <w:tcPr>
            <w:tcW w:w="6124" w:type="dxa"/>
            <w:noWrap/>
            <w:hideMark/>
          </w:tcPr>
          <w:p w14:paraId="22517336"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Выручка</w:t>
            </w:r>
          </w:p>
        </w:tc>
        <w:tc>
          <w:tcPr>
            <w:tcW w:w="1275" w:type="dxa"/>
            <w:noWrap/>
            <w:hideMark/>
          </w:tcPr>
          <w:p w14:paraId="29BDB084"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10 000</w:t>
            </w:r>
          </w:p>
        </w:tc>
        <w:tc>
          <w:tcPr>
            <w:tcW w:w="1276" w:type="dxa"/>
            <w:noWrap/>
            <w:hideMark/>
          </w:tcPr>
          <w:p w14:paraId="6D297FE2"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9 500</w:t>
            </w:r>
          </w:p>
        </w:tc>
      </w:tr>
      <w:tr w:rsidR="000262AC" w:rsidRPr="000262AC" w14:paraId="70FD4564" w14:textId="77777777" w:rsidTr="00815DFA">
        <w:trPr>
          <w:trHeight w:val="57"/>
        </w:trPr>
        <w:tc>
          <w:tcPr>
            <w:tcW w:w="6124" w:type="dxa"/>
            <w:noWrap/>
            <w:hideMark/>
          </w:tcPr>
          <w:p w14:paraId="05D30879"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Себестоимость (в том числе амортизация – 2400)</w:t>
            </w:r>
          </w:p>
        </w:tc>
        <w:tc>
          <w:tcPr>
            <w:tcW w:w="1275" w:type="dxa"/>
            <w:noWrap/>
            <w:hideMark/>
          </w:tcPr>
          <w:p w14:paraId="0BF8AC0E"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5 400</w:t>
            </w:r>
          </w:p>
        </w:tc>
        <w:tc>
          <w:tcPr>
            <w:tcW w:w="1276" w:type="dxa"/>
            <w:noWrap/>
            <w:hideMark/>
          </w:tcPr>
          <w:p w14:paraId="5DED3B00"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5 700</w:t>
            </w:r>
          </w:p>
        </w:tc>
      </w:tr>
      <w:tr w:rsidR="000262AC" w:rsidRPr="000262AC" w14:paraId="44E49440" w14:textId="77777777" w:rsidTr="00815DFA">
        <w:trPr>
          <w:trHeight w:val="57"/>
        </w:trPr>
        <w:tc>
          <w:tcPr>
            <w:tcW w:w="6124" w:type="dxa"/>
            <w:noWrap/>
            <w:hideMark/>
          </w:tcPr>
          <w:p w14:paraId="3F5BF7BA"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Валовая прибыль</w:t>
            </w:r>
          </w:p>
        </w:tc>
        <w:tc>
          <w:tcPr>
            <w:tcW w:w="1275" w:type="dxa"/>
            <w:noWrap/>
            <w:hideMark/>
          </w:tcPr>
          <w:p w14:paraId="463B71B6"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4 600</w:t>
            </w:r>
          </w:p>
        </w:tc>
        <w:tc>
          <w:tcPr>
            <w:tcW w:w="1276" w:type="dxa"/>
            <w:noWrap/>
            <w:hideMark/>
          </w:tcPr>
          <w:p w14:paraId="71863678"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3 800</w:t>
            </w:r>
          </w:p>
        </w:tc>
      </w:tr>
      <w:tr w:rsidR="000262AC" w:rsidRPr="000262AC" w14:paraId="31250125" w14:textId="77777777" w:rsidTr="00815DFA">
        <w:trPr>
          <w:trHeight w:val="57"/>
        </w:trPr>
        <w:tc>
          <w:tcPr>
            <w:tcW w:w="6124" w:type="dxa"/>
            <w:noWrap/>
            <w:hideMark/>
          </w:tcPr>
          <w:p w14:paraId="1018426E"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Коммерческие расходы</w:t>
            </w:r>
          </w:p>
        </w:tc>
        <w:tc>
          <w:tcPr>
            <w:tcW w:w="1275" w:type="dxa"/>
            <w:noWrap/>
            <w:hideMark/>
          </w:tcPr>
          <w:p w14:paraId="0DB92E03"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300</w:t>
            </w:r>
          </w:p>
        </w:tc>
        <w:tc>
          <w:tcPr>
            <w:tcW w:w="1276" w:type="dxa"/>
            <w:noWrap/>
            <w:hideMark/>
          </w:tcPr>
          <w:p w14:paraId="1426D779"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500</w:t>
            </w:r>
          </w:p>
        </w:tc>
      </w:tr>
      <w:tr w:rsidR="000262AC" w:rsidRPr="000262AC" w14:paraId="0FB4DD9C" w14:textId="77777777" w:rsidTr="00815DFA">
        <w:trPr>
          <w:trHeight w:val="57"/>
        </w:trPr>
        <w:tc>
          <w:tcPr>
            <w:tcW w:w="6124" w:type="dxa"/>
            <w:noWrap/>
            <w:hideMark/>
          </w:tcPr>
          <w:p w14:paraId="73A9A727"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Управленческие расходы</w:t>
            </w:r>
          </w:p>
        </w:tc>
        <w:tc>
          <w:tcPr>
            <w:tcW w:w="1275" w:type="dxa"/>
            <w:noWrap/>
            <w:hideMark/>
          </w:tcPr>
          <w:p w14:paraId="4E7E84A5"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400</w:t>
            </w:r>
          </w:p>
        </w:tc>
        <w:tc>
          <w:tcPr>
            <w:tcW w:w="1276" w:type="dxa"/>
            <w:noWrap/>
            <w:hideMark/>
          </w:tcPr>
          <w:p w14:paraId="66B382FC"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600</w:t>
            </w:r>
          </w:p>
        </w:tc>
      </w:tr>
      <w:tr w:rsidR="000262AC" w:rsidRPr="000262AC" w14:paraId="41A6CF26" w14:textId="77777777" w:rsidTr="00815DFA">
        <w:trPr>
          <w:trHeight w:val="57"/>
        </w:trPr>
        <w:tc>
          <w:tcPr>
            <w:tcW w:w="6124" w:type="dxa"/>
            <w:noWrap/>
            <w:hideMark/>
          </w:tcPr>
          <w:p w14:paraId="28A657E8"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Прибыль от операционной деятельности</w:t>
            </w:r>
          </w:p>
        </w:tc>
        <w:tc>
          <w:tcPr>
            <w:tcW w:w="1275" w:type="dxa"/>
            <w:noWrap/>
            <w:hideMark/>
          </w:tcPr>
          <w:p w14:paraId="10871588"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3 900</w:t>
            </w:r>
          </w:p>
        </w:tc>
        <w:tc>
          <w:tcPr>
            <w:tcW w:w="1276" w:type="dxa"/>
            <w:noWrap/>
            <w:hideMark/>
          </w:tcPr>
          <w:p w14:paraId="2951C95D"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2 700</w:t>
            </w:r>
          </w:p>
        </w:tc>
      </w:tr>
      <w:tr w:rsidR="000262AC" w:rsidRPr="000262AC" w14:paraId="290B42E8" w14:textId="77777777" w:rsidTr="00815DFA">
        <w:trPr>
          <w:trHeight w:val="57"/>
        </w:trPr>
        <w:tc>
          <w:tcPr>
            <w:tcW w:w="6124" w:type="dxa"/>
            <w:noWrap/>
            <w:hideMark/>
          </w:tcPr>
          <w:p w14:paraId="3765C0E4"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Проценты уплаченные</w:t>
            </w:r>
          </w:p>
        </w:tc>
        <w:tc>
          <w:tcPr>
            <w:tcW w:w="1275" w:type="dxa"/>
            <w:noWrap/>
            <w:hideMark/>
          </w:tcPr>
          <w:p w14:paraId="55A5CDBC"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400</w:t>
            </w:r>
          </w:p>
        </w:tc>
        <w:tc>
          <w:tcPr>
            <w:tcW w:w="1276" w:type="dxa"/>
            <w:noWrap/>
            <w:hideMark/>
          </w:tcPr>
          <w:p w14:paraId="54D27625"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80</w:t>
            </w:r>
          </w:p>
        </w:tc>
      </w:tr>
      <w:tr w:rsidR="000262AC" w:rsidRPr="000262AC" w14:paraId="5673FFA2" w14:textId="77777777" w:rsidTr="00815DFA">
        <w:trPr>
          <w:trHeight w:val="57"/>
        </w:trPr>
        <w:tc>
          <w:tcPr>
            <w:tcW w:w="6124" w:type="dxa"/>
            <w:noWrap/>
            <w:hideMark/>
          </w:tcPr>
          <w:p w14:paraId="3012937A"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Прибыль до налогообложения</w:t>
            </w:r>
          </w:p>
        </w:tc>
        <w:tc>
          <w:tcPr>
            <w:tcW w:w="1275" w:type="dxa"/>
            <w:noWrap/>
            <w:hideMark/>
          </w:tcPr>
          <w:p w14:paraId="53B076F3"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3 500</w:t>
            </w:r>
          </w:p>
        </w:tc>
        <w:tc>
          <w:tcPr>
            <w:tcW w:w="1276" w:type="dxa"/>
            <w:noWrap/>
            <w:hideMark/>
          </w:tcPr>
          <w:p w14:paraId="33D03AFE"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2 620</w:t>
            </w:r>
          </w:p>
        </w:tc>
      </w:tr>
      <w:tr w:rsidR="000262AC" w:rsidRPr="000262AC" w14:paraId="611C57B7" w14:textId="77777777" w:rsidTr="00815DFA">
        <w:trPr>
          <w:trHeight w:val="57"/>
        </w:trPr>
        <w:tc>
          <w:tcPr>
            <w:tcW w:w="6124" w:type="dxa"/>
            <w:noWrap/>
            <w:hideMark/>
          </w:tcPr>
          <w:p w14:paraId="3B22D021"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Налог на прибыль</w:t>
            </w:r>
          </w:p>
        </w:tc>
        <w:tc>
          <w:tcPr>
            <w:tcW w:w="1275" w:type="dxa"/>
            <w:noWrap/>
            <w:hideMark/>
          </w:tcPr>
          <w:p w14:paraId="41975981"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800</w:t>
            </w:r>
          </w:p>
        </w:tc>
        <w:tc>
          <w:tcPr>
            <w:tcW w:w="1276" w:type="dxa"/>
            <w:noWrap/>
            <w:hideMark/>
          </w:tcPr>
          <w:p w14:paraId="665189B2"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850</w:t>
            </w:r>
          </w:p>
        </w:tc>
      </w:tr>
      <w:tr w:rsidR="000262AC" w:rsidRPr="000262AC" w14:paraId="4BD7FB29" w14:textId="77777777" w:rsidTr="00815DFA">
        <w:trPr>
          <w:trHeight w:val="57"/>
        </w:trPr>
        <w:tc>
          <w:tcPr>
            <w:tcW w:w="6124" w:type="dxa"/>
            <w:noWrap/>
            <w:hideMark/>
          </w:tcPr>
          <w:p w14:paraId="175DF075"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Чистая прибыль</w:t>
            </w:r>
          </w:p>
        </w:tc>
        <w:tc>
          <w:tcPr>
            <w:tcW w:w="1275" w:type="dxa"/>
            <w:noWrap/>
            <w:hideMark/>
          </w:tcPr>
          <w:p w14:paraId="09DE7E57"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2 700</w:t>
            </w:r>
          </w:p>
        </w:tc>
        <w:tc>
          <w:tcPr>
            <w:tcW w:w="1276" w:type="dxa"/>
            <w:noWrap/>
            <w:hideMark/>
          </w:tcPr>
          <w:p w14:paraId="37A18E2C"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1 770</w:t>
            </w:r>
          </w:p>
        </w:tc>
      </w:tr>
      <w:tr w:rsidR="000262AC" w:rsidRPr="000262AC" w14:paraId="428A6999" w14:textId="77777777" w:rsidTr="00815DFA">
        <w:trPr>
          <w:trHeight w:val="57"/>
        </w:trPr>
        <w:tc>
          <w:tcPr>
            <w:tcW w:w="6124" w:type="dxa"/>
            <w:noWrap/>
            <w:hideMark/>
          </w:tcPr>
          <w:p w14:paraId="37CB312E" w14:textId="77777777" w:rsidR="000262AC" w:rsidRPr="000262AC" w:rsidRDefault="000262AC" w:rsidP="000262AC">
            <w:pPr>
              <w:spacing w:after="0" w:line="240" w:lineRule="auto"/>
              <w:rPr>
                <w:rFonts w:ascii="Times New Roman" w:eastAsia="Times New Roman" w:hAnsi="Times New Roman"/>
                <w:bCs/>
                <w:i/>
                <w:color w:val="000000"/>
                <w:sz w:val="24"/>
                <w:szCs w:val="24"/>
                <w:lang w:eastAsia="ru-RU"/>
              </w:rPr>
            </w:pPr>
            <w:r w:rsidRPr="000262AC">
              <w:rPr>
                <w:rFonts w:ascii="Times New Roman" w:eastAsia="Times New Roman" w:hAnsi="Times New Roman"/>
                <w:bCs/>
                <w:i/>
                <w:color w:val="000000"/>
                <w:sz w:val="24"/>
                <w:szCs w:val="24"/>
                <w:lang w:eastAsia="ru-RU"/>
              </w:rPr>
              <w:t>Баланс</w:t>
            </w:r>
          </w:p>
        </w:tc>
        <w:tc>
          <w:tcPr>
            <w:tcW w:w="1275" w:type="dxa"/>
            <w:noWrap/>
            <w:hideMark/>
          </w:tcPr>
          <w:p w14:paraId="092A9106"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p>
        </w:tc>
        <w:tc>
          <w:tcPr>
            <w:tcW w:w="1276" w:type="dxa"/>
            <w:noWrap/>
            <w:hideMark/>
          </w:tcPr>
          <w:p w14:paraId="410A4874"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p>
        </w:tc>
      </w:tr>
      <w:tr w:rsidR="000262AC" w:rsidRPr="000262AC" w14:paraId="1789044B" w14:textId="77777777" w:rsidTr="00815DFA">
        <w:trPr>
          <w:trHeight w:val="57"/>
        </w:trPr>
        <w:tc>
          <w:tcPr>
            <w:tcW w:w="6124" w:type="dxa"/>
            <w:noWrap/>
            <w:hideMark/>
          </w:tcPr>
          <w:p w14:paraId="5301FC28"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proofErr w:type="spellStart"/>
            <w:r w:rsidRPr="000262AC">
              <w:rPr>
                <w:rFonts w:ascii="Times New Roman" w:eastAsia="Times New Roman" w:hAnsi="Times New Roman"/>
                <w:b/>
                <w:bCs/>
                <w:color w:val="000000"/>
                <w:sz w:val="24"/>
                <w:szCs w:val="24"/>
                <w:lang w:eastAsia="ru-RU"/>
              </w:rPr>
              <w:t>Внеоборотные</w:t>
            </w:r>
            <w:proofErr w:type="spellEnd"/>
            <w:r w:rsidRPr="000262AC">
              <w:rPr>
                <w:rFonts w:ascii="Times New Roman" w:eastAsia="Times New Roman" w:hAnsi="Times New Roman"/>
                <w:b/>
                <w:bCs/>
                <w:color w:val="000000"/>
                <w:sz w:val="24"/>
                <w:szCs w:val="24"/>
                <w:lang w:eastAsia="ru-RU"/>
              </w:rPr>
              <w:t xml:space="preserve"> активы</w:t>
            </w:r>
          </w:p>
        </w:tc>
        <w:tc>
          <w:tcPr>
            <w:tcW w:w="1275" w:type="dxa"/>
            <w:noWrap/>
            <w:hideMark/>
          </w:tcPr>
          <w:p w14:paraId="0E3361C0"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12 000</w:t>
            </w:r>
          </w:p>
        </w:tc>
        <w:tc>
          <w:tcPr>
            <w:tcW w:w="1276" w:type="dxa"/>
            <w:noWrap/>
            <w:hideMark/>
          </w:tcPr>
          <w:p w14:paraId="6439C6B5"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7 000</w:t>
            </w:r>
          </w:p>
        </w:tc>
      </w:tr>
      <w:tr w:rsidR="000262AC" w:rsidRPr="000262AC" w14:paraId="55E9C01E" w14:textId="77777777" w:rsidTr="00815DFA">
        <w:trPr>
          <w:trHeight w:val="57"/>
        </w:trPr>
        <w:tc>
          <w:tcPr>
            <w:tcW w:w="6124" w:type="dxa"/>
            <w:noWrap/>
            <w:hideMark/>
          </w:tcPr>
          <w:p w14:paraId="7E76725B"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Основные средства</w:t>
            </w:r>
          </w:p>
        </w:tc>
        <w:tc>
          <w:tcPr>
            <w:tcW w:w="1275" w:type="dxa"/>
            <w:noWrap/>
            <w:hideMark/>
          </w:tcPr>
          <w:p w14:paraId="210E0758"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12 000</w:t>
            </w:r>
          </w:p>
        </w:tc>
        <w:tc>
          <w:tcPr>
            <w:tcW w:w="1276" w:type="dxa"/>
            <w:noWrap/>
            <w:hideMark/>
          </w:tcPr>
          <w:p w14:paraId="323C7F3B"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7 000</w:t>
            </w:r>
          </w:p>
        </w:tc>
      </w:tr>
      <w:tr w:rsidR="000262AC" w:rsidRPr="000262AC" w14:paraId="1D607797" w14:textId="77777777" w:rsidTr="00815DFA">
        <w:trPr>
          <w:trHeight w:val="57"/>
        </w:trPr>
        <w:tc>
          <w:tcPr>
            <w:tcW w:w="6124" w:type="dxa"/>
            <w:noWrap/>
            <w:hideMark/>
          </w:tcPr>
          <w:p w14:paraId="037C15E5"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Оборотные активы</w:t>
            </w:r>
          </w:p>
        </w:tc>
        <w:tc>
          <w:tcPr>
            <w:tcW w:w="1275" w:type="dxa"/>
            <w:noWrap/>
            <w:hideMark/>
          </w:tcPr>
          <w:p w14:paraId="4A60A13F"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4 650</w:t>
            </w:r>
          </w:p>
        </w:tc>
        <w:tc>
          <w:tcPr>
            <w:tcW w:w="1276" w:type="dxa"/>
            <w:noWrap/>
            <w:hideMark/>
          </w:tcPr>
          <w:p w14:paraId="7816CA6C"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4 150</w:t>
            </w:r>
          </w:p>
        </w:tc>
      </w:tr>
      <w:tr w:rsidR="000262AC" w:rsidRPr="000262AC" w14:paraId="74857D3C" w14:textId="77777777" w:rsidTr="00815DFA">
        <w:trPr>
          <w:trHeight w:val="57"/>
        </w:trPr>
        <w:tc>
          <w:tcPr>
            <w:tcW w:w="6124" w:type="dxa"/>
            <w:noWrap/>
            <w:hideMark/>
          </w:tcPr>
          <w:p w14:paraId="18D89421"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Торгово-материальные запасы</w:t>
            </w:r>
          </w:p>
        </w:tc>
        <w:tc>
          <w:tcPr>
            <w:tcW w:w="1275" w:type="dxa"/>
            <w:noWrap/>
            <w:hideMark/>
          </w:tcPr>
          <w:p w14:paraId="47B77946"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2 400</w:t>
            </w:r>
          </w:p>
        </w:tc>
        <w:tc>
          <w:tcPr>
            <w:tcW w:w="1276" w:type="dxa"/>
            <w:noWrap/>
            <w:hideMark/>
          </w:tcPr>
          <w:p w14:paraId="64B4509D"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1 600</w:t>
            </w:r>
          </w:p>
        </w:tc>
      </w:tr>
      <w:tr w:rsidR="000262AC" w:rsidRPr="000262AC" w14:paraId="31A0CF5A" w14:textId="77777777" w:rsidTr="00815DFA">
        <w:trPr>
          <w:trHeight w:val="57"/>
        </w:trPr>
        <w:tc>
          <w:tcPr>
            <w:tcW w:w="6124" w:type="dxa"/>
            <w:noWrap/>
            <w:hideMark/>
          </w:tcPr>
          <w:p w14:paraId="40225DB5"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Дебиторская задолженность</w:t>
            </w:r>
          </w:p>
        </w:tc>
        <w:tc>
          <w:tcPr>
            <w:tcW w:w="1275" w:type="dxa"/>
            <w:noWrap/>
            <w:hideMark/>
          </w:tcPr>
          <w:p w14:paraId="0171CCCA"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2 000</w:t>
            </w:r>
          </w:p>
        </w:tc>
        <w:tc>
          <w:tcPr>
            <w:tcW w:w="1276" w:type="dxa"/>
            <w:noWrap/>
            <w:hideMark/>
          </w:tcPr>
          <w:p w14:paraId="05CA014E"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1 800</w:t>
            </w:r>
          </w:p>
        </w:tc>
      </w:tr>
      <w:tr w:rsidR="000262AC" w:rsidRPr="000262AC" w14:paraId="1768C7EF" w14:textId="77777777" w:rsidTr="00815DFA">
        <w:trPr>
          <w:trHeight w:val="57"/>
        </w:trPr>
        <w:tc>
          <w:tcPr>
            <w:tcW w:w="6124" w:type="dxa"/>
            <w:noWrap/>
            <w:hideMark/>
          </w:tcPr>
          <w:p w14:paraId="013F6FA5"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Денежные средства и их эквиваленты</w:t>
            </w:r>
          </w:p>
        </w:tc>
        <w:tc>
          <w:tcPr>
            <w:tcW w:w="1275" w:type="dxa"/>
            <w:noWrap/>
            <w:hideMark/>
          </w:tcPr>
          <w:p w14:paraId="79AACD1D"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250</w:t>
            </w:r>
          </w:p>
        </w:tc>
        <w:tc>
          <w:tcPr>
            <w:tcW w:w="1276" w:type="dxa"/>
            <w:noWrap/>
            <w:hideMark/>
          </w:tcPr>
          <w:p w14:paraId="288BD4A0"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750</w:t>
            </w:r>
          </w:p>
        </w:tc>
      </w:tr>
      <w:tr w:rsidR="000262AC" w:rsidRPr="000262AC" w14:paraId="03BCF764" w14:textId="77777777" w:rsidTr="00815DFA">
        <w:trPr>
          <w:trHeight w:val="57"/>
        </w:trPr>
        <w:tc>
          <w:tcPr>
            <w:tcW w:w="6124" w:type="dxa"/>
            <w:noWrap/>
            <w:hideMark/>
          </w:tcPr>
          <w:p w14:paraId="29CACC14"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АКТИВ</w:t>
            </w:r>
          </w:p>
        </w:tc>
        <w:tc>
          <w:tcPr>
            <w:tcW w:w="1275" w:type="dxa"/>
            <w:noWrap/>
            <w:hideMark/>
          </w:tcPr>
          <w:p w14:paraId="6403F434"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16 650</w:t>
            </w:r>
          </w:p>
        </w:tc>
        <w:tc>
          <w:tcPr>
            <w:tcW w:w="1276" w:type="dxa"/>
            <w:noWrap/>
            <w:hideMark/>
          </w:tcPr>
          <w:p w14:paraId="06BC6009" w14:textId="77777777" w:rsidR="000262AC" w:rsidRPr="000262AC" w:rsidRDefault="000262AC" w:rsidP="000262AC">
            <w:pPr>
              <w:spacing w:after="0" w:line="240" w:lineRule="auto"/>
              <w:jc w:val="center"/>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11 150</w:t>
            </w:r>
          </w:p>
        </w:tc>
      </w:tr>
      <w:tr w:rsidR="000262AC" w:rsidRPr="000262AC" w14:paraId="3D69E607" w14:textId="77777777" w:rsidTr="00815DFA">
        <w:trPr>
          <w:trHeight w:val="57"/>
        </w:trPr>
        <w:tc>
          <w:tcPr>
            <w:tcW w:w="6124" w:type="dxa"/>
            <w:noWrap/>
            <w:hideMark/>
          </w:tcPr>
          <w:p w14:paraId="036B5AB3"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Капитал и резервы</w:t>
            </w:r>
          </w:p>
        </w:tc>
        <w:tc>
          <w:tcPr>
            <w:tcW w:w="1275" w:type="dxa"/>
            <w:noWrap/>
            <w:hideMark/>
          </w:tcPr>
          <w:p w14:paraId="48832E50"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9 650</w:t>
            </w:r>
          </w:p>
        </w:tc>
        <w:tc>
          <w:tcPr>
            <w:tcW w:w="1276" w:type="dxa"/>
            <w:noWrap/>
            <w:hideMark/>
          </w:tcPr>
          <w:p w14:paraId="6B94901F"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8 850</w:t>
            </w:r>
          </w:p>
        </w:tc>
      </w:tr>
      <w:tr w:rsidR="000262AC" w:rsidRPr="000262AC" w14:paraId="25D7980B" w14:textId="77777777" w:rsidTr="00815DFA">
        <w:trPr>
          <w:trHeight w:val="57"/>
        </w:trPr>
        <w:tc>
          <w:tcPr>
            <w:tcW w:w="6124" w:type="dxa"/>
            <w:noWrap/>
            <w:hideMark/>
          </w:tcPr>
          <w:p w14:paraId="22AA829F"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Акционерный капитал</w:t>
            </w:r>
          </w:p>
        </w:tc>
        <w:tc>
          <w:tcPr>
            <w:tcW w:w="1275" w:type="dxa"/>
            <w:noWrap/>
            <w:hideMark/>
          </w:tcPr>
          <w:p w14:paraId="0261CCB5"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2 000</w:t>
            </w:r>
          </w:p>
        </w:tc>
        <w:tc>
          <w:tcPr>
            <w:tcW w:w="1276" w:type="dxa"/>
            <w:noWrap/>
            <w:hideMark/>
          </w:tcPr>
          <w:p w14:paraId="7CF6DF0B"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2 000</w:t>
            </w:r>
          </w:p>
        </w:tc>
      </w:tr>
      <w:tr w:rsidR="000262AC" w:rsidRPr="000262AC" w14:paraId="5C48CD49" w14:textId="77777777" w:rsidTr="00815DFA">
        <w:trPr>
          <w:trHeight w:val="57"/>
        </w:trPr>
        <w:tc>
          <w:tcPr>
            <w:tcW w:w="6124" w:type="dxa"/>
            <w:noWrap/>
            <w:hideMark/>
          </w:tcPr>
          <w:p w14:paraId="5AF0AFE4"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Нераспределенная прибыль</w:t>
            </w:r>
          </w:p>
        </w:tc>
        <w:tc>
          <w:tcPr>
            <w:tcW w:w="1275" w:type="dxa"/>
            <w:noWrap/>
            <w:hideMark/>
          </w:tcPr>
          <w:p w14:paraId="5E98AC1F"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7 650</w:t>
            </w:r>
          </w:p>
        </w:tc>
        <w:tc>
          <w:tcPr>
            <w:tcW w:w="1276" w:type="dxa"/>
            <w:noWrap/>
            <w:hideMark/>
          </w:tcPr>
          <w:p w14:paraId="2210097D"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6 850</w:t>
            </w:r>
          </w:p>
        </w:tc>
      </w:tr>
      <w:tr w:rsidR="000262AC" w:rsidRPr="000262AC" w14:paraId="34ECB21D" w14:textId="77777777" w:rsidTr="00815DFA">
        <w:trPr>
          <w:trHeight w:val="57"/>
        </w:trPr>
        <w:tc>
          <w:tcPr>
            <w:tcW w:w="6124" w:type="dxa"/>
            <w:noWrap/>
            <w:hideMark/>
          </w:tcPr>
          <w:p w14:paraId="6FF8514B"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Краткосрочные обязательства</w:t>
            </w:r>
          </w:p>
        </w:tc>
        <w:tc>
          <w:tcPr>
            <w:tcW w:w="1275" w:type="dxa"/>
            <w:noWrap/>
            <w:hideMark/>
          </w:tcPr>
          <w:p w14:paraId="24539A0B"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2 000</w:t>
            </w:r>
          </w:p>
        </w:tc>
        <w:tc>
          <w:tcPr>
            <w:tcW w:w="1276" w:type="dxa"/>
            <w:noWrap/>
            <w:hideMark/>
          </w:tcPr>
          <w:p w14:paraId="36494BC6"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1 300</w:t>
            </w:r>
          </w:p>
        </w:tc>
      </w:tr>
      <w:tr w:rsidR="000262AC" w:rsidRPr="000262AC" w14:paraId="197ABBA7" w14:textId="77777777" w:rsidTr="00815DFA">
        <w:trPr>
          <w:trHeight w:val="57"/>
        </w:trPr>
        <w:tc>
          <w:tcPr>
            <w:tcW w:w="6124" w:type="dxa"/>
            <w:noWrap/>
            <w:hideMark/>
          </w:tcPr>
          <w:p w14:paraId="7779CB70"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Кредиторская задолженность</w:t>
            </w:r>
          </w:p>
        </w:tc>
        <w:tc>
          <w:tcPr>
            <w:tcW w:w="1275" w:type="dxa"/>
            <w:noWrap/>
            <w:hideMark/>
          </w:tcPr>
          <w:p w14:paraId="167E7DC7"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2 000</w:t>
            </w:r>
          </w:p>
        </w:tc>
        <w:tc>
          <w:tcPr>
            <w:tcW w:w="1276" w:type="dxa"/>
            <w:noWrap/>
            <w:hideMark/>
          </w:tcPr>
          <w:p w14:paraId="0DABF8F6"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1 300</w:t>
            </w:r>
          </w:p>
        </w:tc>
      </w:tr>
      <w:tr w:rsidR="000262AC" w:rsidRPr="000262AC" w14:paraId="0E1A38AA" w14:textId="77777777" w:rsidTr="00815DFA">
        <w:trPr>
          <w:trHeight w:val="57"/>
        </w:trPr>
        <w:tc>
          <w:tcPr>
            <w:tcW w:w="6124" w:type="dxa"/>
            <w:noWrap/>
            <w:hideMark/>
          </w:tcPr>
          <w:p w14:paraId="147DB7AF"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Долгосрочные обязательства</w:t>
            </w:r>
          </w:p>
        </w:tc>
        <w:tc>
          <w:tcPr>
            <w:tcW w:w="1275" w:type="dxa"/>
            <w:noWrap/>
            <w:hideMark/>
          </w:tcPr>
          <w:p w14:paraId="35FC6906"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5 000</w:t>
            </w:r>
          </w:p>
        </w:tc>
        <w:tc>
          <w:tcPr>
            <w:tcW w:w="1276" w:type="dxa"/>
            <w:noWrap/>
            <w:hideMark/>
          </w:tcPr>
          <w:p w14:paraId="2F55EAB7"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1 000</w:t>
            </w:r>
          </w:p>
        </w:tc>
      </w:tr>
      <w:tr w:rsidR="000262AC" w:rsidRPr="000262AC" w14:paraId="30D28386" w14:textId="77777777" w:rsidTr="00815DFA">
        <w:trPr>
          <w:trHeight w:val="57"/>
        </w:trPr>
        <w:tc>
          <w:tcPr>
            <w:tcW w:w="6124" w:type="dxa"/>
            <w:noWrap/>
            <w:hideMark/>
          </w:tcPr>
          <w:p w14:paraId="1EFC7E7E" w14:textId="77777777" w:rsidR="000262AC" w:rsidRPr="000262AC" w:rsidRDefault="000262AC" w:rsidP="000262AC">
            <w:pPr>
              <w:spacing w:after="0" w:line="240" w:lineRule="auto"/>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Долгосрочный кредит</w:t>
            </w:r>
          </w:p>
        </w:tc>
        <w:tc>
          <w:tcPr>
            <w:tcW w:w="1275" w:type="dxa"/>
            <w:noWrap/>
            <w:hideMark/>
          </w:tcPr>
          <w:p w14:paraId="578D6C1B"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5 000</w:t>
            </w:r>
          </w:p>
        </w:tc>
        <w:tc>
          <w:tcPr>
            <w:tcW w:w="1276" w:type="dxa"/>
            <w:noWrap/>
            <w:hideMark/>
          </w:tcPr>
          <w:p w14:paraId="67793AD2" w14:textId="77777777" w:rsidR="000262AC" w:rsidRPr="000262AC" w:rsidRDefault="000262AC" w:rsidP="000262AC">
            <w:pPr>
              <w:spacing w:after="0" w:line="240" w:lineRule="auto"/>
              <w:jc w:val="center"/>
              <w:rPr>
                <w:rFonts w:ascii="Times New Roman" w:eastAsia="Times New Roman" w:hAnsi="Times New Roman"/>
                <w:color w:val="000000"/>
                <w:sz w:val="24"/>
                <w:szCs w:val="24"/>
                <w:lang w:eastAsia="ru-RU"/>
              </w:rPr>
            </w:pPr>
            <w:r w:rsidRPr="000262AC">
              <w:rPr>
                <w:rFonts w:ascii="Times New Roman" w:eastAsia="Times New Roman" w:hAnsi="Times New Roman"/>
                <w:color w:val="000000"/>
                <w:sz w:val="24"/>
                <w:szCs w:val="24"/>
                <w:lang w:eastAsia="ru-RU"/>
              </w:rPr>
              <w:t>1 000</w:t>
            </w:r>
          </w:p>
        </w:tc>
      </w:tr>
      <w:tr w:rsidR="000262AC" w:rsidRPr="000262AC" w14:paraId="2841D440" w14:textId="77777777" w:rsidTr="00815DFA">
        <w:trPr>
          <w:trHeight w:val="57"/>
        </w:trPr>
        <w:tc>
          <w:tcPr>
            <w:tcW w:w="6124" w:type="dxa"/>
            <w:noWrap/>
            <w:hideMark/>
          </w:tcPr>
          <w:p w14:paraId="170C817A" w14:textId="77777777" w:rsidR="000262AC" w:rsidRPr="000262AC" w:rsidRDefault="000262AC" w:rsidP="000262AC">
            <w:pPr>
              <w:spacing w:after="0" w:line="240" w:lineRule="auto"/>
              <w:rPr>
                <w:rFonts w:ascii="Times New Roman" w:eastAsia="Times New Roman" w:hAnsi="Times New Roman"/>
                <w:b/>
                <w:bCs/>
                <w:color w:val="000000"/>
                <w:sz w:val="24"/>
                <w:szCs w:val="24"/>
                <w:lang w:eastAsia="ru-RU"/>
              </w:rPr>
            </w:pPr>
            <w:r w:rsidRPr="000262AC">
              <w:rPr>
                <w:rFonts w:ascii="Times New Roman" w:eastAsia="Times New Roman" w:hAnsi="Times New Roman"/>
                <w:b/>
                <w:bCs/>
                <w:color w:val="000000"/>
                <w:sz w:val="24"/>
                <w:szCs w:val="24"/>
                <w:lang w:eastAsia="ru-RU"/>
              </w:rPr>
              <w:t>ПАССИВ</w:t>
            </w:r>
          </w:p>
        </w:tc>
        <w:tc>
          <w:tcPr>
            <w:tcW w:w="1275" w:type="dxa"/>
            <w:noWrap/>
            <w:hideMark/>
          </w:tcPr>
          <w:p w14:paraId="55CFD7F9" w14:textId="77777777" w:rsidR="000262AC" w:rsidRPr="000262AC" w:rsidRDefault="000262AC" w:rsidP="000262AC">
            <w:pPr>
              <w:spacing w:after="0" w:line="240" w:lineRule="auto"/>
              <w:jc w:val="center"/>
              <w:rPr>
                <w:rFonts w:ascii="Times New Roman" w:hAnsi="Times New Roman"/>
                <w:b/>
                <w:bCs/>
                <w:color w:val="000000"/>
                <w:sz w:val="24"/>
                <w:szCs w:val="24"/>
              </w:rPr>
            </w:pPr>
            <w:r w:rsidRPr="000262AC">
              <w:rPr>
                <w:rFonts w:ascii="Times New Roman" w:hAnsi="Times New Roman"/>
                <w:b/>
                <w:bCs/>
                <w:color w:val="000000"/>
                <w:sz w:val="24"/>
                <w:szCs w:val="24"/>
              </w:rPr>
              <w:t>16 650</w:t>
            </w:r>
          </w:p>
        </w:tc>
        <w:tc>
          <w:tcPr>
            <w:tcW w:w="1276" w:type="dxa"/>
            <w:noWrap/>
            <w:hideMark/>
          </w:tcPr>
          <w:p w14:paraId="219D3D35" w14:textId="77777777" w:rsidR="000262AC" w:rsidRPr="000262AC" w:rsidRDefault="000262AC" w:rsidP="000262AC">
            <w:pPr>
              <w:spacing w:after="0" w:line="240" w:lineRule="auto"/>
              <w:contextualSpacing/>
              <w:rPr>
                <w:rFonts w:ascii="Times New Roman" w:hAnsi="Times New Roman"/>
                <w:b/>
                <w:bCs/>
                <w:color w:val="000000"/>
                <w:sz w:val="24"/>
                <w:szCs w:val="24"/>
              </w:rPr>
            </w:pPr>
            <w:r w:rsidRPr="000262AC">
              <w:rPr>
                <w:rFonts w:ascii="Times New Roman" w:hAnsi="Times New Roman"/>
                <w:b/>
                <w:bCs/>
                <w:color w:val="000000"/>
                <w:sz w:val="24"/>
                <w:szCs w:val="24"/>
              </w:rPr>
              <w:t>11 150</w:t>
            </w:r>
          </w:p>
        </w:tc>
      </w:tr>
    </w:tbl>
    <w:p w14:paraId="6A617862" w14:textId="1531B6D9" w:rsidR="00873979" w:rsidRPr="000375CF" w:rsidRDefault="00873979" w:rsidP="000375CF">
      <w:pPr>
        <w:pStyle w:val="1"/>
        <w:spacing w:line="276" w:lineRule="auto"/>
        <w:ind w:firstLine="709"/>
        <w:jc w:val="both"/>
        <w:rPr>
          <w:rFonts w:ascii="Times New Roman" w:hAnsi="Times New Roman" w:cs="Times New Roman"/>
          <w:color w:val="000000"/>
          <w:spacing w:val="-1"/>
          <w:sz w:val="28"/>
          <w:szCs w:val="28"/>
        </w:rPr>
      </w:pPr>
      <w:bookmarkStart w:id="31" w:name="_Toc120008012"/>
      <w:r w:rsidRPr="00F01AFB">
        <w:rPr>
          <w:rFonts w:ascii="Times New Roman" w:hAnsi="Times New Roman" w:cs="Times New Roman"/>
          <w:color w:val="000000"/>
          <w:spacing w:val="-4"/>
          <w:sz w:val="28"/>
          <w:szCs w:val="28"/>
        </w:rPr>
        <w:lastRenderedPageBreak/>
        <w:t xml:space="preserve">8. </w:t>
      </w:r>
      <w:r w:rsidRPr="000375CF">
        <w:rPr>
          <w:rFonts w:ascii="Times New Roman" w:hAnsi="Times New Roman" w:cs="Times New Roman"/>
          <w:sz w:val="28"/>
          <w:szCs w:val="28"/>
        </w:rPr>
        <w:t>Перечень основной и дополнительной учебной литературы</w:t>
      </w:r>
      <w:bookmarkEnd w:id="31"/>
      <w:r w:rsidR="000375CF" w:rsidRPr="000375CF">
        <w:rPr>
          <w:rFonts w:ascii="Times New Roman" w:hAnsi="Times New Roman" w:cs="Times New Roman"/>
          <w:sz w:val="28"/>
          <w:szCs w:val="28"/>
        </w:rPr>
        <w:t>, необходимой для освоения дисциплины «Финансы в спортивных организациях</w:t>
      </w:r>
      <w:r w:rsidR="000375CF" w:rsidRPr="000375CF">
        <w:rPr>
          <w:rFonts w:ascii="Times New Roman" w:hAnsi="Times New Roman" w:cs="Times New Roman"/>
          <w:color w:val="000000"/>
          <w:spacing w:val="-1"/>
          <w:sz w:val="28"/>
          <w:szCs w:val="28"/>
        </w:rPr>
        <w:t>»</w:t>
      </w:r>
    </w:p>
    <w:p w14:paraId="3EBBD172" w14:textId="77777777" w:rsidR="006D4F39" w:rsidRPr="00F01AFB" w:rsidRDefault="006D4F39" w:rsidP="00AE63B9">
      <w:pPr>
        <w:pStyle w:val="20"/>
        <w:rPr>
          <w:sz w:val="28"/>
          <w:szCs w:val="28"/>
        </w:rPr>
      </w:pPr>
      <w:bookmarkStart w:id="32" w:name="_Toc120008013"/>
      <w:r w:rsidRPr="00F01AFB">
        <w:rPr>
          <w:sz w:val="28"/>
          <w:szCs w:val="28"/>
        </w:rPr>
        <w:t>8.1. Нормативные акты</w:t>
      </w:r>
      <w:bookmarkEnd w:id="32"/>
    </w:p>
    <w:p w14:paraId="31A06965"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Налоговый Кодекс Российской Федерации, части 1, 2</w:t>
      </w:r>
    </w:p>
    <w:p w14:paraId="23336977"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Федеральный закон «О физической культуре и спорте в Российской Федерации» от 04.12.2007 N 329-ФЗ.</w:t>
      </w:r>
    </w:p>
    <w:p w14:paraId="04FD9B16"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Федеральный закон «О бухгалтерском учете» от 06.12.2011 N 402-ФЗ</w:t>
      </w:r>
    </w:p>
    <w:p w14:paraId="2CB24A79"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 xml:space="preserve">Федеральный закон «Об акционерных обществах» от 26.12.1995 N 208-ФЗ (ред. от 25.02.2022) </w:t>
      </w:r>
    </w:p>
    <w:p w14:paraId="41F70EEB" w14:textId="77777777" w:rsidR="00A80EF3" w:rsidRPr="00F01AFB"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Федеральный закон «Об инвестиционной деятельности в Российской Федерации, осуществляемой в форме капитальных вложений» от 25.02.1999 N 39-ФЗ</w:t>
      </w:r>
    </w:p>
    <w:p w14:paraId="26AA1139" w14:textId="1B3899BA" w:rsidR="006D4F39" w:rsidRDefault="006D4F39" w:rsidP="00BF43A0">
      <w:pPr>
        <w:pStyle w:val="22"/>
        <w:numPr>
          <w:ilvl w:val="1"/>
          <w:numId w:val="10"/>
        </w:numPr>
        <w:tabs>
          <w:tab w:val="left" w:pos="1134"/>
        </w:tabs>
        <w:snapToGrid w:val="0"/>
        <w:spacing w:after="0" w:line="360" w:lineRule="auto"/>
        <w:ind w:left="0" w:firstLine="709"/>
        <w:contextualSpacing/>
        <w:jc w:val="both"/>
        <w:rPr>
          <w:rFonts w:ascii="Times New Roman" w:hAnsi="Times New Roman"/>
          <w:sz w:val="28"/>
          <w:szCs w:val="28"/>
        </w:rPr>
      </w:pPr>
      <w:r w:rsidRPr="00F01AFB">
        <w:rPr>
          <w:rFonts w:ascii="Times New Roman" w:hAnsi="Times New Roman"/>
          <w:sz w:val="28"/>
          <w:szCs w:val="28"/>
        </w:rPr>
        <w:t>Стратегия развития физической культуры и спорта в Российской Федерации на период до 2030 года (Утверждена распоряжением Правительства Российской Федерации от 24 ноября 2020 года № 3081-р).</w:t>
      </w:r>
    </w:p>
    <w:p w14:paraId="0459B2AC"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b/>
          <w:sz w:val="28"/>
          <w:szCs w:val="28"/>
        </w:rPr>
      </w:pPr>
      <w:r w:rsidRPr="00815DFA">
        <w:rPr>
          <w:rFonts w:ascii="Times New Roman" w:hAnsi="Times New Roman"/>
          <w:b/>
          <w:sz w:val="28"/>
          <w:szCs w:val="28"/>
        </w:rPr>
        <w:t>8.2. Основная литература</w:t>
      </w:r>
    </w:p>
    <w:p w14:paraId="002825B0"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1.</w:t>
      </w:r>
      <w:r w:rsidRPr="00815DFA">
        <w:rPr>
          <w:rFonts w:ascii="Times New Roman" w:hAnsi="Times New Roman"/>
          <w:sz w:val="28"/>
          <w:szCs w:val="28"/>
        </w:rPr>
        <w:tab/>
        <w:t xml:space="preserve">Солнцев, И.В. Финансы в футболе: учебник / И.В. Солнцев. - 2-е изд., </w:t>
      </w:r>
      <w:proofErr w:type="spellStart"/>
      <w:r w:rsidRPr="00815DFA">
        <w:rPr>
          <w:rFonts w:ascii="Times New Roman" w:hAnsi="Times New Roman"/>
          <w:sz w:val="28"/>
          <w:szCs w:val="28"/>
        </w:rPr>
        <w:t>перераб</w:t>
      </w:r>
      <w:proofErr w:type="spellEnd"/>
      <w:proofErr w:type="gramStart"/>
      <w:r w:rsidRPr="00815DFA">
        <w:rPr>
          <w:rFonts w:ascii="Times New Roman" w:hAnsi="Times New Roman"/>
          <w:sz w:val="28"/>
          <w:szCs w:val="28"/>
        </w:rPr>
        <w:t>.</w:t>
      </w:r>
      <w:proofErr w:type="gramEnd"/>
      <w:r w:rsidRPr="00815DFA">
        <w:rPr>
          <w:rFonts w:ascii="Times New Roman" w:hAnsi="Times New Roman"/>
          <w:sz w:val="28"/>
          <w:szCs w:val="28"/>
        </w:rPr>
        <w:t xml:space="preserve"> и доп. – Москва: Проспект, 2019. - 292 с. – </w:t>
      </w:r>
      <w:proofErr w:type="gramStart"/>
      <w:r w:rsidRPr="00815DFA">
        <w:rPr>
          <w:rFonts w:ascii="Times New Roman" w:hAnsi="Times New Roman"/>
          <w:sz w:val="28"/>
          <w:szCs w:val="28"/>
        </w:rPr>
        <w:t>Текст :</w:t>
      </w:r>
      <w:proofErr w:type="gramEnd"/>
      <w:r w:rsidRPr="00815DFA">
        <w:rPr>
          <w:rFonts w:ascii="Times New Roman" w:hAnsi="Times New Roman"/>
          <w:sz w:val="28"/>
          <w:szCs w:val="28"/>
        </w:rPr>
        <w:t xml:space="preserve"> непосредственный. - То же. - ЭБС Проспект. - URL: http://ebs.prospekt.org/book/41592 (дата обращения: 14.04.2023). - </w:t>
      </w:r>
      <w:proofErr w:type="gramStart"/>
      <w:r w:rsidRPr="00815DFA">
        <w:rPr>
          <w:rFonts w:ascii="Times New Roman" w:hAnsi="Times New Roman"/>
          <w:sz w:val="28"/>
          <w:szCs w:val="28"/>
        </w:rPr>
        <w:t>Текст :</w:t>
      </w:r>
      <w:proofErr w:type="gramEnd"/>
      <w:r w:rsidRPr="00815DFA">
        <w:rPr>
          <w:rFonts w:ascii="Times New Roman" w:hAnsi="Times New Roman"/>
          <w:sz w:val="28"/>
          <w:szCs w:val="28"/>
        </w:rPr>
        <w:t xml:space="preserve"> электронный.</w:t>
      </w:r>
    </w:p>
    <w:p w14:paraId="1F3A8311"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2.</w:t>
      </w:r>
      <w:r w:rsidRPr="00815DFA">
        <w:rPr>
          <w:rFonts w:ascii="Times New Roman" w:hAnsi="Times New Roman"/>
          <w:sz w:val="28"/>
          <w:szCs w:val="28"/>
        </w:rPr>
        <w:tab/>
        <w:t>Екимова, К. В. Финансы организаций (предприятий</w:t>
      </w:r>
      <w:proofErr w:type="gramStart"/>
      <w:r w:rsidRPr="00815DFA">
        <w:rPr>
          <w:rFonts w:ascii="Times New Roman" w:hAnsi="Times New Roman"/>
          <w:sz w:val="28"/>
          <w:szCs w:val="28"/>
        </w:rPr>
        <w:t>) :</w:t>
      </w:r>
      <w:proofErr w:type="gramEnd"/>
      <w:r w:rsidRPr="00815DFA">
        <w:rPr>
          <w:rFonts w:ascii="Times New Roman" w:hAnsi="Times New Roman"/>
          <w:sz w:val="28"/>
          <w:szCs w:val="28"/>
        </w:rPr>
        <w:t xml:space="preserve"> учебник / К.В. Екимова, Т.В. Шубина. — </w:t>
      </w:r>
      <w:proofErr w:type="gramStart"/>
      <w:r w:rsidRPr="00815DFA">
        <w:rPr>
          <w:rFonts w:ascii="Times New Roman" w:hAnsi="Times New Roman"/>
          <w:sz w:val="28"/>
          <w:szCs w:val="28"/>
        </w:rPr>
        <w:t>Москва :</w:t>
      </w:r>
      <w:proofErr w:type="gramEnd"/>
      <w:r w:rsidRPr="00815DFA">
        <w:rPr>
          <w:rFonts w:ascii="Times New Roman" w:hAnsi="Times New Roman"/>
          <w:sz w:val="28"/>
          <w:szCs w:val="28"/>
        </w:rPr>
        <w:t xml:space="preserve"> ИНФРА-М, 2020. — 375 с. — (Высшее образование: </w:t>
      </w:r>
      <w:proofErr w:type="spellStart"/>
      <w:r w:rsidRPr="00815DFA">
        <w:rPr>
          <w:rFonts w:ascii="Times New Roman" w:hAnsi="Times New Roman"/>
          <w:sz w:val="28"/>
          <w:szCs w:val="28"/>
        </w:rPr>
        <w:t>Бакалавриат</w:t>
      </w:r>
      <w:proofErr w:type="spellEnd"/>
      <w:r w:rsidRPr="00815DFA">
        <w:rPr>
          <w:rFonts w:ascii="Times New Roman" w:hAnsi="Times New Roman"/>
          <w:sz w:val="28"/>
          <w:szCs w:val="28"/>
        </w:rPr>
        <w:t xml:space="preserve">). - ЭБС ZNANIUM.com. - URL: https://znanium.com/catalog/product/1072215 (дата обращения: 14.04.2023). – </w:t>
      </w:r>
      <w:proofErr w:type="gramStart"/>
      <w:r w:rsidRPr="00815DFA">
        <w:rPr>
          <w:rFonts w:ascii="Times New Roman" w:hAnsi="Times New Roman"/>
          <w:sz w:val="28"/>
          <w:szCs w:val="28"/>
        </w:rPr>
        <w:t>Текст :</w:t>
      </w:r>
      <w:proofErr w:type="gramEnd"/>
      <w:r w:rsidRPr="00815DFA">
        <w:rPr>
          <w:rFonts w:ascii="Times New Roman" w:hAnsi="Times New Roman"/>
          <w:sz w:val="28"/>
          <w:szCs w:val="28"/>
        </w:rPr>
        <w:t xml:space="preserve"> электронный.</w:t>
      </w:r>
    </w:p>
    <w:p w14:paraId="22C2EA83"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b/>
          <w:sz w:val="28"/>
          <w:szCs w:val="28"/>
        </w:rPr>
      </w:pPr>
      <w:r w:rsidRPr="00815DFA">
        <w:rPr>
          <w:rFonts w:ascii="Times New Roman" w:hAnsi="Times New Roman"/>
          <w:b/>
          <w:sz w:val="28"/>
          <w:szCs w:val="28"/>
        </w:rPr>
        <w:t>8.3. Дополнительная литература</w:t>
      </w:r>
    </w:p>
    <w:p w14:paraId="2AAB6275"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3.</w:t>
      </w:r>
      <w:r w:rsidRPr="00815DFA">
        <w:rPr>
          <w:rFonts w:ascii="Times New Roman" w:hAnsi="Times New Roman"/>
          <w:sz w:val="28"/>
          <w:szCs w:val="28"/>
        </w:rPr>
        <w:tab/>
        <w:t>Екимова, К. В., Управление финансами компании (продвинутый уровень</w:t>
      </w:r>
      <w:proofErr w:type="gramStart"/>
      <w:r w:rsidRPr="00815DFA">
        <w:rPr>
          <w:rFonts w:ascii="Times New Roman" w:hAnsi="Times New Roman"/>
          <w:sz w:val="28"/>
          <w:szCs w:val="28"/>
        </w:rPr>
        <w:t>) :</w:t>
      </w:r>
      <w:proofErr w:type="gramEnd"/>
      <w:r w:rsidRPr="00815DFA">
        <w:rPr>
          <w:rFonts w:ascii="Times New Roman" w:hAnsi="Times New Roman"/>
          <w:sz w:val="28"/>
          <w:szCs w:val="28"/>
        </w:rPr>
        <w:t xml:space="preserve"> учебное пособие / К. В. Екимова, Т. В. Ващенко, Д. С. Захарова. — </w:t>
      </w:r>
      <w:proofErr w:type="gramStart"/>
      <w:r w:rsidRPr="00815DFA">
        <w:rPr>
          <w:rFonts w:ascii="Times New Roman" w:hAnsi="Times New Roman"/>
          <w:sz w:val="28"/>
          <w:szCs w:val="28"/>
        </w:rPr>
        <w:t>Москва :</w:t>
      </w:r>
      <w:proofErr w:type="gramEnd"/>
      <w:r w:rsidRPr="00815DFA">
        <w:rPr>
          <w:rFonts w:ascii="Times New Roman" w:hAnsi="Times New Roman"/>
          <w:sz w:val="28"/>
          <w:szCs w:val="28"/>
        </w:rPr>
        <w:t xml:space="preserve"> </w:t>
      </w:r>
      <w:proofErr w:type="spellStart"/>
      <w:r w:rsidRPr="00815DFA">
        <w:rPr>
          <w:rFonts w:ascii="Times New Roman" w:hAnsi="Times New Roman"/>
          <w:sz w:val="28"/>
          <w:szCs w:val="28"/>
        </w:rPr>
        <w:t>КноРус</w:t>
      </w:r>
      <w:proofErr w:type="spellEnd"/>
      <w:r w:rsidRPr="00815DFA">
        <w:rPr>
          <w:rFonts w:ascii="Times New Roman" w:hAnsi="Times New Roman"/>
          <w:sz w:val="28"/>
          <w:szCs w:val="28"/>
        </w:rPr>
        <w:t xml:space="preserve">, 2023. — 135 с. — (Магистратура). - ЭБС BOOK.ru. — </w:t>
      </w:r>
      <w:r w:rsidRPr="00815DFA">
        <w:rPr>
          <w:rFonts w:ascii="Times New Roman" w:hAnsi="Times New Roman"/>
          <w:sz w:val="28"/>
          <w:szCs w:val="28"/>
        </w:rPr>
        <w:lastRenderedPageBreak/>
        <w:t xml:space="preserve">URL:https://book.ru/book/949297 (дата обращения: 14.04.2023). — </w:t>
      </w:r>
      <w:proofErr w:type="gramStart"/>
      <w:r w:rsidRPr="00815DFA">
        <w:rPr>
          <w:rFonts w:ascii="Times New Roman" w:hAnsi="Times New Roman"/>
          <w:sz w:val="28"/>
          <w:szCs w:val="28"/>
        </w:rPr>
        <w:t>Текст :</w:t>
      </w:r>
      <w:proofErr w:type="gramEnd"/>
      <w:r w:rsidRPr="00815DFA">
        <w:rPr>
          <w:rFonts w:ascii="Times New Roman" w:hAnsi="Times New Roman"/>
          <w:sz w:val="28"/>
          <w:szCs w:val="28"/>
        </w:rPr>
        <w:t xml:space="preserve"> электронный.</w:t>
      </w:r>
    </w:p>
    <w:p w14:paraId="0BECE532"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4.</w:t>
      </w:r>
      <w:r w:rsidRPr="00815DFA">
        <w:rPr>
          <w:rFonts w:ascii="Times New Roman" w:hAnsi="Times New Roman"/>
          <w:sz w:val="28"/>
          <w:szCs w:val="28"/>
        </w:rPr>
        <w:tab/>
        <w:t xml:space="preserve">Корпоративные финансы: учебник / под ред. М. А. </w:t>
      </w:r>
      <w:proofErr w:type="spellStart"/>
      <w:proofErr w:type="gramStart"/>
      <w:r w:rsidRPr="00815DFA">
        <w:rPr>
          <w:rFonts w:ascii="Times New Roman" w:hAnsi="Times New Roman"/>
          <w:sz w:val="28"/>
          <w:szCs w:val="28"/>
        </w:rPr>
        <w:t>Эскиндарова</w:t>
      </w:r>
      <w:proofErr w:type="spellEnd"/>
      <w:r w:rsidRPr="00815DFA">
        <w:rPr>
          <w:rFonts w:ascii="Times New Roman" w:hAnsi="Times New Roman"/>
          <w:sz w:val="28"/>
          <w:szCs w:val="28"/>
        </w:rPr>
        <w:t>,  М.</w:t>
      </w:r>
      <w:proofErr w:type="gramEnd"/>
      <w:r w:rsidRPr="00815DFA">
        <w:rPr>
          <w:rFonts w:ascii="Times New Roman" w:hAnsi="Times New Roman"/>
          <w:sz w:val="28"/>
          <w:szCs w:val="28"/>
        </w:rPr>
        <w:t xml:space="preserve"> А. Федотовой. - Москва: </w:t>
      </w:r>
      <w:proofErr w:type="spellStart"/>
      <w:r w:rsidRPr="00815DFA">
        <w:rPr>
          <w:rFonts w:ascii="Times New Roman" w:hAnsi="Times New Roman"/>
          <w:sz w:val="28"/>
          <w:szCs w:val="28"/>
        </w:rPr>
        <w:t>Кнорус</w:t>
      </w:r>
      <w:proofErr w:type="spellEnd"/>
      <w:r w:rsidRPr="00815DFA">
        <w:rPr>
          <w:rFonts w:ascii="Times New Roman" w:hAnsi="Times New Roman"/>
          <w:sz w:val="28"/>
          <w:szCs w:val="28"/>
        </w:rPr>
        <w:t>, 2016. - 480 с. - (</w:t>
      </w:r>
      <w:proofErr w:type="spellStart"/>
      <w:r w:rsidRPr="00815DFA">
        <w:rPr>
          <w:rFonts w:ascii="Times New Roman" w:hAnsi="Times New Roman"/>
          <w:sz w:val="28"/>
          <w:szCs w:val="28"/>
        </w:rPr>
        <w:t>Бакалавриат</w:t>
      </w:r>
      <w:proofErr w:type="spellEnd"/>
      <w:r w:rsidRPr="00815DFA">
        <w:rPr>
          <w:rFonts w:ascii="Times New Roman" w:hAnsi="Times New Roman"/>
          <w:sz w:val="28"/>
          <w:szCs w:val="28"/>
        </w:rPr>
        <w:t xml:space="preserve"> и магистратура). – </w:t>
      </w:r>
      <w:proofErr w:type="gramStart"/>
      <w:r w:rsidRPr="00815DFA">
        <w:rPr>
          <w:rFonts w:ascii="Times New Roman" w:hAnsi="Times New Roman"/>
          <w:sz w:val="28"/>
          <w:szCs w:val="28"/>
        </w:rPr>
        <w:t>Текст :</w:t>
      </w:r>
      <w:proofErr w:type="gramEnd"/>
      <w:r w:rsidRPr="00815DFA">
        <w:rPr>
          <w:rFonts w:ascii="Times New Roman" w:hAnsi="Times New Roman"/>
          <w:sz w:val="28"/>
          <w:szCs w:val="28"/>
        </w:rPr>
        <w:t xml:space="preserve"> непосредственный. – То же. – 2022. – ЭБС BOOK.ru. – URL: https://book.ru/book/943100 (дата обращения:14.04.2023). — </w:t>
      </w:r>
      <w:proofErr w:type="gramStart"/>
      <w:r w:rsidRPr="00815DFA">
        <w:rPr>
          <w:rFonts w:ascii="Times New Roman" w:hAnsi="Times New Roman"/>
          <w:sz w:val="28"/>
          <w:szCs w:val="28"/>
        </w:rPr>
        <w:t>Текст :</w:t>
      </w:r>
      <w:proofErr w:type="gramEnd"/>
      <w:r w:rsidRPr="00815DFA">
        <w:rPr>
          <w:rFonts w:ascii="Times New Roman" w:hAnsi="Times New Roman"/>
          <w:sz w:val="28"/>
          <w:szCs w:val="28"/>
        </w:rPr>
        <w:t xml:space="preserve"> электронный.</w:t>
      </w:r>
    </w:p>
    <w:p w14:paraId="1A21559B"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5.</w:t>
      </w:r>
      <w:r w:rsidRPr="00815DFA">
        <w:rPr>
          <w:rFonts w:ascii="Times New Roman" w:hAnsi="Times New Roman"/>
          <w:sz w:val="28"/>
          <w:szCs w:val="28"/>
        </w:rPr>
        <w:tab/>
        <w:t xml:space="preserve">Солнцев, И.В. Оценка стоимости футбольных клубов и больших спортивных </w:t>
      </w:r>
      <w:proofErr w:type="gramStart"/>
      <w:r w:rsidRPr="00815DFA">
        <w:rPr>
          <w:rFonts w:ascii="Times New Roman" w:hAnsi="Times New Roman"/>
          <w:sz w:val="28"/>
          <w:szCs w:val="28"/>
        </w:rPr>
        <w:t>арен :</w:t>
      </w:r>
      <w:proofErr w:type="gramEnd"/>
      <w:r w:rsidRPr="00815DFA">
        <w:rPr>
          <w:rFonts w:ascii="Times New Roman" w:hAnsi="Times New Roman"/>
          <w:sz w:val="28"/>
          <w:szCs w:val="28"/>
        </w:rPr>
        <w:t xml:space="preserve"> монография / И.В. Солнцев. - Москва: Проспект, 2016. - 152 c. – </w:t>
      </w:r>
      <w:proofErr w:type="gramStart"/>
      <w:r w:rsidRPr="00815DFA">
        <w:rPr>
          <w:rFonts w:ascii="Times New Roman" w:hAnsi="Times New Roman"/>
          <w:sz w:val="28"/>
          <w:szCs w:val="28"/>
        </w:rPr>
        <w:t>Текст :</w:t>
      </w:r>
      <w:proofErr w:type="gramEnd"/>
      <w:r w:rsidRPr="00815DFA">
        <w:rPr>
          <w:rFonts w:ascii="Times New Roman" w:hAnsi="Times New Roman"/>
          <w:sz w:val="28"/>
          <w:szCs w:val="28"/>
        </w:rPr>
        <w:t xml:space="preserve"> непосредственный. - То же. - ЭБС Проспект. - URL: http://ebs.prospekt.org/book/31090 (дата обращения 14.04.2023). - </w:t>
      </w:r>
      <w:proofErr w:type="gramStart"/>
      <w:r w:rsidRPr="00815DFA">
        <w:rPr>
          <w:rFonts w:ascii="Times New Roman" w:hAnsi="Times New Roman"/>
          <w:sz w:val="28"/>
          <w:szCs w:val="28"/>
        </w:rPr>
        <w:t>Текст :</w:t>
      </w:r>
      <w:proofErr w:type="gramEnd"/>
      <w:r w:rsidRPr="00815DFA">
        <w:rPr>
          <w:rFonts w:ascii="Times New Roman" w:hAnsi="Times New Roman"/>
          <w:sz w:val="28"/>
          <w:szCs w:val="28"/>
        </w:rPr>
        <w:t xml:space="preserve"> электронный.</w:t>
      </w:r>
    </w:p>
    <w:p w14:paraId="0BDDD5C2"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b/>
          <w:sz w:val="28"/>
          <w:szCs w:val="28"/>
        </w:rPr>
      </w:pPr>
      <w:r w:rsidRPr="00815DFA">
        <w:rPr>
          <w:rFonts w:ascii="Times New Roman" w:hAnsi="Times New Roman"/>
          <w:b/>
          <w:sz w:val="28"/>
          <w:szCs w:val="28"/>
        </w:rPr>
        <w:t xml:space="preserve">9. Перечень ресурсов информационно-телекоммуникационной сети «Интернет», необходимых для освоения дисциплины </w:t>
      </w:r>
    </w:p>
    <w:p w14:paraId="585E1AAA"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1.</w:t>
      </w:r>
      <w:r w:rsidRPr="00815DFA">
        <w:rPr>
          <w:rFonts w:ascii="Times New Roman" w:hAnsi="Times New Roman"/>
          <w:sz w:val="28"/>
          <w:szCs w:val="28"/>
        </w:rPr>
        <w:tab/>
        <w:t>Электронная библиотека Финансового университета (ЭБ) http://elib.fa.ru/</w:t>
      </w:r>
    </w:p>
    <w:p w14:paraId="2D31C586"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2.</w:t>
      </w:r>
      <w:r w:rsidRPr="00815DFA">
        <w:rPr>
          <w:rFonts w:ascii="Times New Roman" w:hAnsi="Times New Roman"/>
          <w:sz w:val="28"/>
          <w:szCs w:val="28"/>
        </w:rPr>
        <w:tab/>
        <w:t>Электронно-библиотечная система BOOK.RU http://www.book.ru</w:t>
      </w:r>
    </w:p>
    <w:p w14:paraId="69737062"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3.</w:t>
      </w:r>
      <w:r w:rsidRPr="00815DFA">
        <w:rPr>
          <w:rFonts w:ascii="Times New Roman" w:hAnsi="Times New Roman"/>
          <w:sz w:val="28"/>
          <w:szCs w:val="28"/>
        </w:rPr>
        <w:tab/>
        <w:t>Электронно-библиотечная система «Университетская библиотека ОНЛАЙН» http://biblioclub.ru/</w:t>
      </w:r>
    </w:p>
    <w:p w14:paraId="0CAB3D1E"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4.</w:t>
      </w:r>
      <w:r w:rsidRPr="00815DFA">
        <w:rPr>
          <w:rFonts w:ascii="Times New Roman" w:hAnsi="Times New Roman"/>
          <w:sz w:val="28"/>
          <w:szCs w:val="28"/>
        </w:rPr>
        <w:tab/>
        <w:t xml:space="preserve">Электронно-библиотечная система </w:t>
      </w:r>
      <w:proofErr w:type="spellStart"/>
      <w:r w:rsidRPr="00815DFA">
        <w:rPr>
          <w:rFonts w:ascii="Times New Roman" w:hAnsi="Times New Roman"/>
          <w:sz w:val="28"/>
          <w:szCs w:val="28"/>
        </w:rPr>
        <w:t>Znanium</w:t>
      </w:r>
      <w:proofErr w:type="spellEnd"/>
      <w:r w:rsidRPr="00815DFA">
        <w:rPr>
          <w:rFonts w:ascii="Times New Roman" w:hAnsi="Times New Roman"/>
          <w:sz w:val="28"/>
          <w:szCs w:val="28"/>
        </w:rPr>
        <w:t xml:space="preserve"> http://www.znanium.com</w:t>
      </w:r>
    </w:p>
    <w:p w14:paraId="20544F63"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5.</w:t>
      </w:r>
      <w:r w:rsidRPr="00815DFA">
        <w:rPr>
          <w:rFonts w:ascii="Times New Roman" w:hAnsi="Times New Roman"/>
          <w:sz w:val="28"/>
          <w:szCs w:val="28"/>
        </w:rPr>
        <w:tab/>
        <w:t xml:space="preserve">Образовательная платформа </w:t>
      </w:r>
      <w:proofErr w:type="spellStart"/>
      <w:r w:rsidRPr="00815DFA">
        <w:rPr>
          <w:rFonts w:ascii="Times New Roman" w:hAnsi="Times New Roman"/>
          <w:sz w:val="28"/>
          <w:szCs w:val="28"/>
        </w:rPr>
        <w:t>Юрайт</w:t>
      </w:r>
      <w:proofErr w:type="spellEnd"/>
      <w:r w:rsidRPr="00815DFA">
        <w:rPr>
          <w:rFonts w:ascii="Times New Roman" w:hAnsi="Times New Roman"/>
          <w:sz w:val="28"/>
          <w:szCs w:val="28"/>
        </w:rPr>
        <w:t xml:space="preserve"> https://urait.ru/</w:t>
      </w:r>
    </w:p>
    <w:p w14:paraId="5D76583D"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6.</w:t>
      </w:r>
      <w:r w:rsidRPr="00815DFA">
        <w:rPr>
          <w:rFonts w:ascii="Times New Roman" w:hAnsi="Times New Roman"/>
          <w:sz w:val="28"/>
          <w:szCs w:val="28"/>
        </w:rPr>
        <w:tab/>
        <w:t xml:space="preserve">Деловая онлайн-библиотека </w:t>
      </w:r>
      <w:proofErr w:type="spellStart"/>
      <w:r w:rsidRPr="00815DFA">
        <w:rPr>
          <w:rFonts w:ascii="Times New Roman" w:hAnsi="Times New Roman"/>
          <w:sz w:val="28"/>
          <w:szCs w:val="28"/>
        </w:rPr>
        <w:t>Alpina</w:t>
      </w:r>
      <w:proofErr w:type="spellEnd"/>
      <w:r w:rsidRPr="00815DFA">
        <w:rPr>
          <w:rFonts w:ascii="Times New Roman" w:hAnsi="Times New Roman"/>
          <w:sz w:val="28"/>
          <w:szCs w:val="28"/>
        </w:rPr>
        <w:t xml:space="preserve"> </w:t>
      </w:r>
      <w:proofErr w:type="spellStart"/>
      <w:r w:rsidRPr="00815DFA">
        <w:rPr>
          <w:rFonts w:ascii="Times New Roman" w:hAnsi="Times New Roman"/>
          <w:sz w:val="28"/>
          <w:szCs w:val="28"/>
        </w:rPr>
        <w:t>Digital</w:t>
      </w:r>
      <w:proofErr w:type="spellEnd"/>
      <w:r w:rsidRPr="00815DFA">
        <w:rPr>
          <w:rFonts w:ascii="Times New Roman" w:hAnsi="Times New Roman"/>
          <w:sz w:val="28"/>
          <w:szCs w:val="28"/>
        </w:rPr>
        <w:t xml:space="preserve"> http://lib.alpinadigital.ru/</w:t>
      </w:r>
    </w:p>
    <w:p w14:paraId="2023FCBF"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7.</w:t>
      </w:r>
      <w:r w:rsidRPr="00815DFA">
        <w:rPr>
          <w:rFonts w:ascii="Times New Roman" w:hAnsi="Times New Roman"/>
          <w:sz w:val="28"/>
          <w:szCs w:val="28"/>
        </w:rPr>
        <w:tab/>
        <w:t xml:space="preserve">Научная электронная библиотека eLibrary.ru http://elibrary.ru  </w:t>
      </w:r>
    </w:p>
    <w:p w14:paraId="1FA3E409"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8.</w:t>
      </w:r>
      <w:r w:rsidRPr="00815DFA">
        <w:rPr>
          <w:rFonts w:ascii="Times New Roman" w:hAnsi="Times New Roman"/>
          <w:sz w:val="28"/>
          <w:szCs w:val="28"/>
        </w:rPr>
        <w:tab/>
        <w:t>Диссертации и авторефераты на сайте Высшей аттестационной комиссии (ВАК) https://vak.minobrnauki.gov.ru/</w:t>
      </w:r>
    </w:p>
    <w:p w14:paraId="6D6FED08"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9.</w:t>
      </w:r>
      <w:r w:rsidRPr="00815DFA">
        <w:rPr>
          <w:rFonts w:ascii="Times New Roman" w:hAnsi="Times New Roman"/>
          <w:sz w:val="28"/>
          <w:szCs w:val="28"/>
        </w:rPr>
        <w:tab/>
        <w:t>Финансовая справочная система «Финансовый директор» http://www.1fd.ru/</w:t>
      </w:r>
    </w:p>
    <w:p w14:paraId="79E53BD9"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10.</w:t>
      </w:r>
      <w:r w:rsidRPr="00815DFA">
        <w:rPr>
          <w:rFonts w:ascii="Times New Roman" w:hAnsi="Times New Roman"/>
          <w:sz w:val="28"/>
          <w:szCs w:val="28"/>
        </w:rPr>
        <w:tab/>
        <w:t>Информационный ресурс, содержащий информацию о зарегистрированных юридических лицах и индивидуальных предпринимателях («СПАРК»)</w:t>
      </w:r>
    </w:p>
    <w:p w14:paraId="6A35DC0E"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11.</w:t>
      </w:r>
      <w:r w:rsidRPr="00815DFA">
        <w:rPr>
          <w:rFonts w:ascii="Times New Roman" w:hAnsi="Times New Roman"/>
          <w:sz w:val="28"/>
          <w:szCs w:val="28"/>
        </w:rPr>
        <w:tab/>
        <w:t xml:space="preserve">Электронная коллекция книг издательства </w:t>
      </w:r>
      <w:proofErr w:type="spellStart"/>
      <w:proofErr w:type="gramStart"/>
      <w:r w:rsidRPr="00815DFA">
        <w:rPr>
          <w:rFonts w:ascii="Times New Roman" w:hAnsi="Times New Roman"/>
          <w:sz w:val="28"/>
          <w:szCs w:val="28"/>
        </w:rPr>
        <w:t>Springer</w:t>
      </w:r>
      <w:proofErr w:type="spellEnd"/>
      <w:r w:rsidRPr="00815DFA">
        <w:rPr>
          <w:rFonts w:ascii="Times New Roman" w:hAnsi="Times New Roman"/>
          <w:sz w:val="28"/>
          <w:szCs w:val="28"/>
        </w:rPr>
        <w:t xml:space="preserve">:  </w:t>
      </w:r>
      <w:proofErr w:type="spellStart"/>
      <w:r w:rsidRPr="00815DFA">
        <w:rPr>
          <w:rFonts w:ascii="Times New Roman" w:hAnsi="Times New Roman"/>
          <w:sz w:val="28"/>
          <w:szCs w:val="28"/>
        </w:rPr>
        <w:t>Springer</w:t>
      </w:r>
      <w:proofErr w:type="spellEnd"/>
      <w:proofErr w:type="gramEnd"/>
      <w:r w:rsidRPr="00815DFA">
        <w:rPr>
          <w:rFonts w:ascii="Times New Roman" w:hAnsi="Times New Roman"/>
          <w:sz w:val="28"/>
          <w:szCs w:val="28"/>
        </w:rPr>
        <w:t xml:space="preserve"> </w:t>
      </w:r>
      <w:proofErr w:type="spellStart"/>
      <w:r w:rsidRPr="00815DFA">
        <w:rPr>
          <w:rFonts w:ascii="Times New Roman" w:hAnsi="Times New Roman"/>
          <w:sz w:val="28"/>
          <w:szCs w:val="28"/>
        </w:rPr>
        <w:t>eBooks</w:t>
      </w:r>
      <w:proofErr w:type="spellEnd"/>
      <w:r w:rsidRPr="00815DFA">
        <w:rPr>
          <w:rFonts w:ascii="Times New Roman" w:hAnsi="Times New Roman"/>
          <w:sz w:val="28"/>
          <w:szCs w:val="28"/>
        </w:rPr>
        <w:t xml:space="preserve"> http://link.springer.com/</w:t>
      </w:r>
    </w:p>
    <w:p w14:paraId="2F47F867"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lastRenderedPageBreak/>
        <w:t>12.</w:t>
      </w:r>
      <w:r w:rsidRPr="00815DFA">
        <w:rPr>
          <w:rFonts w:ascii="Times New Roman" w:hAnsi="Times New Roman"/>
          <w:sz w:val="28"/>
          <w:szCs w:val="28"/>
        </w:rPr>
        <w:tab/>
        <w:t xml:space="preserve">Пакет баз данных компании EBSCO </w:t>
      </w:r>
      <w:proofErr w:type="spellStart"/>
      <w:r w:rsidRPr="00815DFA">
        <w:rPr>
          <w:rFonts w:ascii="Times New Roman" w:hAnsi="Times New Roman"/>
          <w:sz w:val="28"/>
          <w:szCs w:val="28"/>
        </w:rPr>
        <w:t>Publishing</w:t>
      </w:r>
      <w:proofErr w:type="spellEnd"/>
      <w:r w:rsidRPr="00815DFA">
        <w:rPr>
          <w:rFonts w:ascii="Times New Roman" w:hAnsi="Times New Roman"/>
          <w:sz w:val="28"/>
          <w:szCs w:val="28"/>
        </w:rPr>
        <w:t xml:space="preserve">, крупнейшего </w:t>
      </w:r>
      <w:proofErr w:type="spellStart"/>
      <w:r w:rsidRPr="00815DFA">
        <w:rPr>
          <w:rFonts w:ascii="Times New Roman" w:hAnsi="Times New Roman"/>
          <w:sz w:val="28"/>
          <w:szCs w:val="28"/>
        </w:rPr>
        <w:t>агрегатора</w:t>
      </w:r>
      <w:proofErr w:type="spellEnd"/>
      <w:r w:rsidRPr="00815DFA">
        <w:rPr>
          <w:rFonts w:ascii="Times New Roman" w:hAnsi="Times New Roman"/>
          <w:sz w:val="28"/>
          <w:szCs w:val="28"/>
        </w:rPr>
        <w:t xml:space="preserve"> научных ресурсов ведущих издательств мира http://search.ebscohost.com</w:t>
      </w:r>
    </w:p>
    <w:p w14:paraId="77114FCC"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13.</w:t>
      </w:r>
      <w:r w:rsidRPr="00815DFA">
        <w:rPr>
          <w:rFonts w:ascii="Times New Roman" w:hAnsi="Times New Roman"/>
          <w:sz w:val="28"/>
          <w:szCs w:val="28"/>
        </w:rPr>
        <w:tab/>
      </w:r>
      <w:proofErr w:type="spellStart"/>
      <w:r w:rsidRPr="00815DFA">
        <w:rPr>
          <w:rFonts w:ascii="Times New Roman" w:hAnsi="Times New Roman"/>
          <w:sz w:val="28"/>
          <w:szCs w:val="28"/>
        </w:rPr>
        <w:t>The</w:t>
      </w:r>
      <w:proofErr w:type="spellEnd"/>
      <w:r w:rsidRPr="00815DFA">
        <w:rPr>
          <w:rFonts w:ascii="Times New Roman" w:hAnsi="Times New Roman"/>
          <w:sz w:val="28"/>
          <w:szCs w:val="28"/>
        </w:rPr>
        <w:t xml:space="preserve"> </w:t>
      </w:r>
      <w:proofErr w:type="spellStart"/>
      <w:r w:rsidRPr="00815DFA">
        <w:rPr>
          <w:rFonts w:ascii="Times New Roman" w:hAnsi="Times New Roman"/>
          <w:sz w:val="28"/>
          <w:szCs w:val="28"/>
        </w:rPr>
        <w:t>Swiss</w:t>
      </w:r>
      <w:proofErr w:type="spellEnd"/>
      <w:r w:rsidRPr="00815DFA">
        <w:rPr>
          <w:rFonts w:ascii="Times New Roman" w:hAnsi="Times New Roman"/>
          <w:sz w:val="28"/>
          <w:szCs w:val="28"/>
        </w:rPr>
        <w:t xml:space="preserve"> </w:t>
      </w:r>
      <w:proofErr w:type="spellStart"/>
      <w:r w:rsidRPr="00815DFA">
        <w:rPr>
          <w:rFonts w:ascii="Times New Roman" w:hAnsi="Times New Roman"/>
          <w:sz w:val="28"/>
          <w:szCs w:val="28"/>
        </w:rPr>
        <w:t>Ramble</w:t>
      </w:r>
      <w:proofErr w:type="spellEnd"/>
      <w:r w:rsidRPr="00815DFA">
        <w:rPr>
          <w:rFonts w:ascii="Times New Roman" w:hAnsi="Times New Roman"/>
          <w:sz w:val="28"/>
          <w:szCs w:val="28"/>
        </w:rPr>
        <w:t xml:space="preserve"> - блог, посвященный финансам европейских футбольных клубов</w:t>
      </w:r>
    </w:p>
    <w:p w14:paraId="6E2F30C7" w14:textId="77777777" w:rsidR="00815DFA" w:rsidRP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14.</w:t>
      </w:r>
      <w:r w:rsidRPr="00815DFA">
        <w:rPr>
          <w:rFonts w:ascii="Times New Roman" w:hAnsi="Times New Roman"/>
          <w:sz w:val="28"/>
          <w:szCs w:val="28"/>
        </w:rPr>
        <w:tab/>
      </w:r>
      <w:proofErr w:type="spellStart"/>
      <w:r w:rsidRPr="00815DFA">
        <w:rPr>
          <w:rFonts w:ascii="Times New Roman" w:hAnsi="Times New Roman"/>
          <w:sz w:val="28"/>
          <w:szCs w:val="28"/>
        </w:rPr>
        <w:t>Football</w:t>
      </w:r>
      <w:proofErr w:type="spellEnd"/>
      <w:r w:rsidRPr="00815DFA">
        <w:rPr>
          <w:rFonts w:ascii="Times New Roman" w:hAnsi="Times New Roman"/>
          <w:sz w:val="28"/>
          <w:szCs w:val="28"/>
        </w:rPr>
        <w:t xml:space="preserve"> </w:t>
      </w:r>
      <w:proofErr w:type="spellStart"/>
      <w:r w:rsidRPr="00815DFA">
        <w:rPr>
          <w:rFonts w:ascii="Times New Roman" w:hAnsi="Times New Roman"/>
          <w:sz w:val="28"/>
          <w:szCs w:val="28"/>
        </w:rPr>
        <w:t>Benchmark</w:t>
      </w:r>
      <w:proofErr w:type="spellEnd"/>
      <w:r w:rsidRPr="00815DFA">
        <w:rPr>
          <w:rFonts w:ascii="Times New Roman" w:hAnsi="Times New Roman"/>
          <w:sz w:val="28"/>
          <w:szCs w:val="28"/>
        </w:rPr>
        <w:t xml:space="preserve"> (https://www.footballbenchmark.com) – аналитический портал консалтинговой компании KPMG, посвященный финансам европейских футбольных клубов</w:t>
      </w:r>
    </w:p>
    <w:p w14:paraId="656E3B87" w14:textId="236F433F" w:rsidR="00815DFA" w:rsidRDefault="00815DFA" w:rsidP="00815DFA">
      <w:pPr>
        <w:pStyle w:val="22"/>
        <w:tabs>
          <w:tab w:val="left" w:pos="1134"/>
        </w:tabs>
        <w:snapToGrid w:val="0"/>
        <w:spacing w:after="0" w:line="360" w:lineRule="auto"/>
        <w:ind w:firstLine="709"/>
        <w:contextualSpacing/>
        <w:jc w:val="both"/>
        <w:rPr>
          <w:rFonts w:ascii="Times New Roman" w:hAnsi="Times New Roman"/>
          <w:sz w:val="28"/>
          <w:szCs w:val="28"/>
        </w:rPr>
      </w:pPr>
      <w:r w:rsidRPr="00815DFA">
        <w:rPr>
          <w:rFonts w:ascii="Times New Roman" w:hAnsi="Times New Roman"/>
          <w:sz w:val="28"/>
          <w:szCs w:val="28"/>
        </w:rPr>
        <w:t>15.</w:t>
      </w:r>
      <w:r w:rsidRPr="00815DFA">
        <w:rPr>
          <w:rFonts w:ascii="Times New Roman" w:hAnsi="Times New Roman"/>
          <w:sz w:val="28"/>
          <w:szCs w:val="28"/>
        </w:rPr>
        <w:tab/>
      </w:r>
      <w:proofErr w:type="spellStart"/>
      <w:r w:rsidRPr="00815DFA">
        <w:rPr>
          <w:rFonts w:ascii="Times New Roman" w:hAnsi="Times New Roman"/>
          <w:sz w:val="28"/>
          <w:szCs w:val="28"/>
        </w:rPr>
        <w:t>Deloitte</w:t>
      </w:r>
      <w:proofErr w:type="spellEnd"/>
      <w:r w:rsidRPr="00815DFA">
        <w:rPr>
          <w:rFonts w:ascii="Times New Roman" w:hAnsi="Times New Roman"/>
          <w:sz w:val="28"/>
          <w:szCs w:val="28"/>
        </w:rPr>
        <w:t xml:space="preserve"> </w:t>
      </w:r>
      <w:proofErr w:type="spellStart"/>
      <w:r w:rsidRPr="00815DFA">
        <w:rPr>
          <w:rFonts w:ascii="Times New Roman" w:hAnsi="Times New Roman"/>
          <w:sz w:val="28"/>
          <w:szCs w:val="28"/>
        </w:rPr>
        <w:t>Football</w:t>
      </w:r>
      <w:proofErr w:type="spellEnd"/>
      <w:r w:rsidRPr="00815DFA">
        <w:rPr>
          <w:rFonts w:ascii="Times New Roman" w:hAnsi="Times New Roman"/>
          <w:sz w:val="28"/>
          <w:szCs w:val="28"/>
        </w:rPr>
        <w:t xml:space="preserve"> </w:t>
      </w:r>
      <w:proofErr w:type="spellStart"/>
      <w:r w:rsidRPr="00815DFA">
        <w:rPr>
          <w:rFonts w:ascii="Times New Roman" w:hAnsi="Times New Roman"/>
          <w:sz w:val="28"/>
          <w:szCs w:val="28"/>
        </w:rPr>
        <w:t>money</w:t>
      </w:r>
      <w:proofErr w:type="spellEnd"/>
      <w:r w:rsidRPr="00815DFA">
        <w:rPr>
          <w:rFonts w:ascii="Times New Roman" w:hAnsi="Times New Roman"/>
          <w:sz w:val="28"/>
          <w:szCs w:val="28"/>
        </w:rPr>
        <w:t xml:space="preserve"> </w:t>
      </w:r>
      <w:proofErr w:type="spellStart"/>
      <w:r w:rsidRPr="00815DFA">
        <w:rPr>
          <w:rFonts w:ascii="Times New Roman" w:hAnsi="Times New Roman"/>
          <w:sz w:val="28"/>
          <w:szCs w:val="28"/>
        </w:rPr>
        <w:t>league</w:t>
      </w:r>
      <w:proofErr w:type="spellEnd"/>
      <w:r w:rsidRPr="00815DFA">
        <w:rPr>
          <w:rFonts w:ascii="Times New Roman" w:hAnsi="Times New Roman"/>
          <w:sz w:val="28"/>
          <w:szCs w:val="28"/>
        </w:rPr>
        <w:t xml:space="preserve"> (http://www2.deloitte.com/uk/en/pages/sports-business-group/topics/sports-business-group.html, http://www.forbes.com/sportsmoney/#32ec4b9a5ef6) - аналитический портал консалтинговой компании </w:t>
      </w:r>
      <w:proofErr w:type="spellStart"/>
      <w:r w:rsidRPr="00815DFA">
        <w:rPr>
          <w:rFonts w:ascii="Times New Roman" w:hAnsi="Times New Roman"/>
          <w:sz w:val="28"/>
          <w:szCs w:val="28"/>
        </w:rPr>
        <w:t>Deloitte</w:t>
      </w:r>
      <w:proofErr w:type="spellEnd"/>
      <w:r w:rsidRPr="00815DFA">
        <w:rPr>
          <w:rFonts w:ascii="Times New Roman" w:hAnsi="Times New Roman"/>
          <w:sz w:val="28"/>
          <w:szCs w:val="28"/>
        </w:rPr>
        <w:t>, посвященный финансам европейских футбольных клубов.</w:t>
      </w:r>
    </w:p>
    <w:p w14:paraId="51713214" w14:textId="77777777" w:rsidR="00EE6280" w:rsidRPr="00090364" w:rsidRDefault="00EE6280" w:rsidP="00EE6280">
      <w:pPr>
        <w:pStyle w:val="1"/>
        <w:ind w:firstLine="709"/>
        <w:jc w:val="both"/>
        <w:rPr>
          <w:rFonts w:ascii="Times New Roman" w:hAnsi="Times New Roman"/>
          <w:color w:val="000000"/>
          <w:spacing w:val="-4"/>
          <w:sz w:val="28"/>
          <w:szCs w:val="28"/>
        </w:rPr>
      </w:pPr>
      <w:bookmarkStart w:id="33" w:name="_Toc70975423"/>
      <w:r w:rsidRPr="00090364">
        <w:rPr>
          <w:rFonts w:ascii="Times New Roman" w:hAnsi="Times New Roman"/>
          <w:color w:val="000000"/>
          <w:spacing w:val="-4"/>
          <w:sz w:val="28"/>
          <w:szCs w:val="28"/>
        </w:rPr>
        <w:t>10. Методические указания для обучающихся по освоению дисциплины</w:t>
      </w:r>
      <w:bookmarkEnd w:id="33"/>
    </w:p>
    <w:p w14:paraId="3C47EA75" w14:textId="77777777" w:rsidR="00A57651" w:rsidRDefault="00A57651" w:rsidP="000375CF">
      <w:pPr>
        <w:spacing w:after="0" w:line="360" w:lineRule="auto"/>
        <w:ind w:firstLine="709"/>
        <w:jc w:val="both"/>
        <w:rPr>
          <w:rFonts w:ascii="Times New Roman" w:hAnsi="Times New Roman"/>
          <w:sz w:val="28"/>
          <w:szCs w:val="28"/>
        </w:rPr>
      </w:pPr>
    </w:p>
    <w:p w14:paraId="4110467E" w14:textId="3D067875" w:rsidR="000375CF" w:rsidRPr="000375CF" w:rsidRDefault="000262AC" w:rsidP="000375CF">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r w:rsidR="000375CF" w:rsidRPr="000375CF">
        <w:rPr>
          <w:rFonts w:ascii="Times New Roman" w:hAnsi="Times New Roman"/>
          <w:sz w:val="28"/>
          <w:szCs w:val="28"/>
        </w:rPr>
        <w:t xml:space="preserve">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000375CF" w:rsidRPr="000375CF">
        <w:rPr>
          <w:rFonts w:ascii="Times New Roman" w:hAnsi="Times New Roman"/>
          <w:sz w:val="28"/>
          <w:szCs w:val="28"/>
        </w:rPr>
        <w:t>бакалавриата</w:t>
      </w:r>
      <w:proofErr w:type="spellEnd"/>
      <w:r w:rsidR="000375CF" w:rsidRPr="000375CF">
        <w:rPr>
          <w:rFonts w:ascii="Times New Roman" w:hAnsi="Times New Roman"/>
          <w:sz w:val="28"/>
          <w:szCs w:val="28"/>
        </w:rPr>
        <w:t xml:space="preserve"> и магистратуры Финансового университета»</w:t>
      </w:r>
      <w:hyperlink r:id="rId8" w:history="1">
        <w:r w:rsidR="000375CF" w:rsidRPr="000375CF">
          <w:rPr>
            <w:rStyle w:val="a9"/>
            <w:rFonts w:ascii="Times New Roman" w:hAnsi="Times New Roman"/>
            <w:sz w:val="28"/>
            <w:szCs w:val="28"/>
            <w:lang w:val="en-US"/>
          </w:rPr>
          <w:t>www</w:t>
        </w:r>
        <w:r w:rsidR="000375CF" w:rsidRPr="000375CF">
          <w:rPr>
            <w:rStyle w:val="a9"/>
            <w:rFonts w:ascii="Times New Roman" w:hAnsi="Times New Roman"/>
            <w:sz w:val="28"/>
            <w:szCs w:val="28"/>
          </w:rPr>
          <w:t>.</w:t>
        </w:r>
        <w:r w:rsidR="000375CF" w:rsidRPr="000375CF">
          <w:rPr>
            <w:rStyle w:val="a9"/>
            <w:rFonts w:ascii="Times New Roman" w:hAnsi="Times New Roman"/>
            <w:sz w:val="28"/>
            <w:szCs w:val="28"/>
            <w:lang w:val="en-US"/>
          </w:rPr>
          <w:t>fa</w:t>
        </w:r>
        <w:r w:rsidR="000375CF" w:rsidRPr="000375CF">
          <w:rPr>
            <w:rStyle w:val="a9"/>
            <w:rFonts w:ascii="Times New Roman" w:hAnsi="Times New Roman"/>
            <w:sz w:val="28"/>
            <w:szCs w:val="28"/>
          </w:rPr>
          <w:t>.</w:t>
        </w:r>
        <w:proofErr w:type="spellStart"/>
        <w:r w:rsidR="000375CF" w:rsidRPr="000375CF">
          <w:rPr>
            <w:rStyle w:val="a9"/>
            <w:rFonts w:ascii="Times New Roman" w:hAnsi="Times New Roman"/>
            <w:sz w:val="28"/>
            <w:szCs w:val="28"/>
            <w:lang w:val="en-US"/>
          </w:rPr>
          <w:t>ru</w:t>
        </w:r>
        <w:proofErr w:type="spellEnd"/>
      </w:hyperlink>
      <w:r w:rsidR="00E770AF">
        <w:rPr>
          <w:rStyle w:val="a9"/>
          <w:rFonts w:ascii="Times New Roman" w:hAnsi="Times New Roman"/>
          <w:sz w:val="28"/>
          <w:szCs w:val="28"/>
        </w:rPr>
        <w:t xml:space="preserve"> </w:t>
      </w:r>
      <w:hyperlink r:id="rId9" w:history="1">
        <w:r w:rsidR="000375CF" w:rsidRPr="000375CF">
          <w:rPr>
            <w:rStyle w:val="a9"/>
            <w:rFonts w:ascii="Times New Roman" w:hAnsi="Times New Roman"/>
            <w:sz w:val="28"/>
            <w:szCs w:val="28"/>
          </w:rPr>
          <w:t>Приказ № 1040_о от 11.05.2021.PDF</w:t>
        </w:r>
      </w:hyperlink>
    </w:p>
    <w:p w14:paraId="5F204DFF" w14:textId="52445840" w:rsidR="000262AC" w:rsidRDefault="000262AC" w:rsidP="000262AC">
      <w:pPr>
        <w:shd w:val="clear" w:color="auto" w:fill="FFFFFF"/>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В основу разработки </w:t>
      </w:r>
      <w:proofErr w:type="spellStart"/>
      <w:r w:rsidRPr="00090364">
        <w:rPr>
          <w:rFonts w:ascii="Times New Roman" w:hAnsi="Times New Roman"/>
          <w:sz w:val="28"/>
          <w:szCs w:val="28"/>
        </w:rPr>
        <w:t>балльно</w:t>
      </w:r>
      <w:proofErr w:type="spellEnd"/>
      <w:r w:rsidRPr="00090364">
        <w:rPr>
          <w:rFonts w:ascii="Times New Roman" w:hAnsi="Times New Roman"/>
          <w:sz w:val="28"/>
          <w:szCs w:val="28"/>
        </w:rPr>
        <w:t xml:space="preserve">-рейтинговой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w:t>
      </w:r>
      <w:r>
        <w:rPr>
          <w:rFonts w:ascii="Times New Roman" w:hAnsi="Times New Roman"/>
          <w:sz w:val="28"/>
          <w:szCs w:val="28"/>
        </w:rPr>
        <w:t xml:space="preserve">текущего и </w:t>
      </w:r>
      <w:r w:rsidRPr="00090364">
        <w:rPr>
          <w:rFonts w:ascii="Times New Roman" w:hAnsi="Times New Roman"/>
          <w:sz w:val="28"/>
          <w:szCs w:val="28"/>
        </w:rPr>
        <w:t>промежуточного контроля.</w:t>
      </w:r>
    </w:p>
    <w:p w14:paraId="755D13F6" w14:textId="77777777" w:rsidR="000262AC" w:rsidRPr="00A42364" w:rsidRDefault="000262AC" w:rsidP="000262AC">
      <w:pPr>
        <w:shd w:val="clear" w:color="auto" w:fill="FFFFFF"/>
        <w:spacing w:after="0" w:line="360" w:lineRule="auto"/>
        <w:ind w:firstLine="709"/>
        <w:jc w:val="both"/>
        <w:rPr>
          <w:rFonts w:ascii="Times New Roman" w:hAnsi="Times New Roman"/>
          <w:b/>
          <w:sz w:val="28"/>
          <w:szCs w:val="28"/>
        </w:rPr>
      </w:pPr>
      <w:r w:rsidRPr="00A42364">
        <w:rPr>
          <w:rFonts w:ascii="Times New Roman" w:hAnsi="Times New Roman"/>
          <w:b/>
          <w:sz w:val="28"/>
          <w:szCs w:val="28"/>
        </w:rPr>
        <w:t>Рекомендации по выполнению контрольной работы</w:t>
      </w:r>
    </w:p>
    <w:p w14:paraId="0ED3CCE4"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lastRenderedPageBreak/>
        <w:t>Цели выполнения контрольной работы:</w:t>
      </w:r>
    </w:p>
    <w:p w14:paraId="6E67F881"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 формирование навыков самостоятельной работы по изучению дисциплины;</w:t>
      </w:r>
    </w:p>
    <w:p w14:paraId="25B5571D"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 закрепление теоретических знаний, полученных как в ходе установочных лекций, так и в процессе самостоятельного освоения материала в межсессионный период;</w:t>
      </w:r>
    </w:p>
    <w:p w14:paraId="38DBBCE4"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 углубление знаний по одной из основных тем дисциплины, а также их анализ, обработку и обобщение;</w:t>
      </w:r>
    </w:p>
    <w:p w14:paraId="60EA49FF"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 закрепление теоретических знаний и умение применять полученные теоретические знания при решении конкретных практических заданий;</w:t>
      </w:r>
    </w:p>
    <w:p w14:paraId="1725AD4E"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Подготовка к выполнению контрольной работы:</w:t>
      </w:r>
    </w:p>
    <w:p w14:paraId="1B7651DE"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Выполнению контрольной работы предшествует самостоятельное изучение студентом рекомендованной литературы и других источников информации, обозначенных в списке.</w:t>
      </w:r>
    </w:p>
    <w:p w14:paraId="252F84E5"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Методика выполнения контрольной работы:</w:t>
      </w:r>
    </w:p>
    <w:p w14:paraId="2B0A1777"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Ответы на теоретические вопросы должны отражать понимание студентом материала, содержать краткие и четкие формулировки, аргументацию, доказательность и обоснованность выводов, быть логически выстроены.</w:t>
      </w:r>
    </w:p>
    <w:p w14:paraId="3D32F4A4"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Решения практических заданий должны сопровождаться краткими, но исчерпывающими пояснениями (аргументами), которые должны являться результатом самостоятельной работы студента.</w:t>
      </w:r>
    </w:p>
    <w:p w14:paraId="66E00B32" w14:textId="77777777" w:rsidR="000262AC" w:rsidRPr="00A42364" w:rsidRDefault="000262AC" w:rsidP="000262AC">
      <w:pPr>
        <w:shd w:val="clear" w:color="auto" w:fill="FFFFFF"/>
        <w:spacing w:after="0" w:line="360" w:lineRule="auto"/>
        <w:ind w:firstLine="709"/>
        <w:jc w:val="both"/>
        <w:rPr>
          <w:rFonts w:ascii="Times New Roman" w:hAnsi="Times New Roman"/>
          <w:sz w:val="28"/>
          <w:szCs w:val="28"/>
        </w:rPr>
      </w:pPr>
      <w:r w:rsidRPr="00A42364">
        <w:rPr>
          <w:rFonts w:ascii="Times New Roman" w:hAnsi="Times New Roman"/>
          <w:sz w:val="28"/>
          <w:szCs w:val="28"/>
        </w:rPr>
        <w:t>Выполнение контрольной работы предполагает проработку, осмысление и усвоение полученной информации для формирования собственного мнения по выбранному вопросу.</w:t>
      </w:r>
    </w:p>
    <w:p w14:paraId="5D9EE3F6" w14:textId="77777777" w:rsidR="000262AC" w:rsidRPr="00090364" w:rsidRDefault="000262AC" w:rsidP="000262AC">
      <w:pPr>
        <w:shd w:val="clear" w:color="auto" w:fill="FFFFFF"/>
        <w:spacing w:after="0" w:line="360" w:lineRule="auto"/>
        <w:ind w:firstLine="709"/>
        <w:jc w:val="both"/>
        <w:rPr>
          <w:rFonts w:ascii="Times New Roman" w:hAnsi="Times New Roman"/>
          <w:sz w:val="28"/>
          <w:szCs w:val="28"/>
        </w:rPr>
      </w:pPr>
      <w:r w:rsidRPr="00090364">
        <w:rPr>
          <w:rFonts w:ascii="Times New Roman" w:hAnsi="Times New Roman"/>
          <w:sz w:val="28"/>
          <w:szCs w:val="28"/>
        </w:rPr>
        <w:t>Формой итогового контроля</w:t>
      </w:r>
      <w:r>
        <w:rPr>
          <w:rFonts w:ascii="Times New Roman" w:hAnsi="Times New Roman"/>
          <w:sz w:val="28"/>
          <w:szCs w:val="28"/>
        </w:rPr>
        <w:t xml:space="preserve"> знаний студентов является экзамен</w:t>
      </w:r>
      <w:r w:rsidRPr="00090364">
        <w:rPr>
          <w:rFonts w:ascii="Times New Roman" w:hAnsi="Times New Roman"/>
          <w:sz w:val="28"/>
          <w:szCs w:val="28"/>
        </w:rPr>
        <w:t xml:space="preserve">, в ходе которого оценивается уровень теоретических знаний и навыки решения управленческих задач в рамках вопросов, изучаемых данной дисциплиной. </w:t>
      </w:r>
    </w:p>
    <w:p w14:paraId="339C29DD" w14:textId="77777777" w:rsidR="000262AC" w:rsidRPr="00090364" w:rsidRDefault="000262AC" w:rsidP="000262AC">
      <w:pPr>
        <w:spacing w:after="0" w:line="360" w:lineRule="auto"/>
        <w:ind w:firstLine="709"/>
        <w:jc w:val="both"/>
        <w:rPr>
          <w:rFonts w:ascii="Times New Roman" w:hAnsi="Times New Roman"/>
          <w:sz w:val="28"/>
          <w:szCs w:val="28"/>
        </w:rPr>
      </w:pPr>
      <w:r>
        <w:rPr>
          <w:rFonts w:ascii="Times New Roman" w:hAnsi="Times New Roman"/>
          <w:sz w:val="28"/>
          <w:szCs w:val="28"/>
        </w:rPr>
        <w:t>Условиями успешной сдачи экзамена</w:t>
      </w:r>
      <w:r w:rsidRPr="00090364">
        <w:rPr>
          <w:rFonts w:ascii="Times New Roman" w:hAnsi="Times New Roman"/>
          <w:sz w:val="28"/>
          <w:szCs w:val="28"/>
        </w:rPr>
        <w:t xml:space="preserve"> являются посещение лекций, систематическая работа на семинарских занятиях, выполнение, представление в срок преподавателю и защита контрольной работы на положительную оценку. Активная работа студента в модуле будет спос</w:t>
      </w:r>
      <w:r>
        <w:rPr>
          <w:rFonts w:ascii="Times New Roman" w:hAnsi="Times New Roman"/>
          <w:sz w:val="28"/>
          <w:szCs w:val="28"/>
        </w:rPr>
        <w:t>обствовать успешной сдаче экзамена</w:t>
      </w:r>
      <w:r w:rsidRPr="00090364">
        <w:rPr>
          <w:rFonts w:ascii="Times New Roman" w:hAnsi="Times New Roman"/>
          <w:sz w:val="28"/>
          <w:szCs w:val="28"/>
        </w:rPr>
        <w:t xml:space="preserve">. </w:t>
      </w:r>
    </w:p>
    <w:p w14:paraId="08FEC06E" w14:textId="77777777" w:rsidR="000262AC" w:rsidRPr="00090364" w:rsidRDefault="000262AC" w:rsidP="000262AC">
      <w:pPr>
        <w:spacing w:after="0" w:line="360" w:lineRule="auto"/>
        <w:ind w:firstLine="709"/>
        <w:jc w:val="both"/>
        <w:rPr>
          <w:rFonts w:ascii="Times New Roman" w:hAnsi="Times New Roman"/>
          <w:sz w:val="28"/>
          <w:szCs w:val="28"/>
        </w:rPr>
      </w:pPr>
      <w:r w:rsidRPr="00090364">
        <w:rPr>
          <w:rFonts w:ascii="Times New Roman" w:hAnsi="Times New Roman"/>
          <w:sz w:val="28"/>
          <w:szCs w:val="28"/>
        </w:rPr>
        <w:lastRenderedPageBreak/>
        <w:t xml:space="preserve">Желательно готовиться к итоговому контролю по курсу в группе (2– 3 чел.) по следующему плану: </w:t>
      </w:r>
    </w:p>
    <w:p w14:paraId="3028F7D4" w14:textId="77777777" w:rsidR="000262AC" w:rsidRPr="00090364" w:rsidRDefault="000262AC" w:rsidP="000262AC">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1. Внимательно прочтите вопросы по курсу. </w:t>
      </w:r>
    </w:p>
    <w:p w14:paraId="2EB85EE0" w14:textId="77777777" w:rsidR="000262AC" w:rsidRPr="00090364" w:rsidRDefault="000262AC" w:rsidP="000262AC">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2. Распределите темы подготовки по блокам и дням. </w:t>
      </w:r>
    </w:p>
    <w:p w14:paraId="721C8F90" w14:textId="77777777" w:rsidR="000262AC" w:rsidRPr="00090364" w:rsidRDefault="000262AC" w:rsidP="000262AC">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14:paraId="4CBC7F7F" w14:textId="77777777" w:rsidR="000262AC" w:rsidRPr="00090364" w:rsidRDefault="000262AC" w:rsidP="000262AC">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4. Составьте план ответа на каждый вопрос. </w:t>
      </w:r>
    </w:p>
    <w:p w14:paraId="76741276" w14:textId="77777777" w:rsidR="000262AC" w:rsidRPr="00090364" w:rsidRDefault="000262AC" w:rsidP="000262AC">
      <w:pPr>
        <w:spacing w:after="0" w:line="360" w:lineRule="auto"/>
        <w:ind w:firstLine="709"/>
        <w:jc w:val="both"/>
        <w:rPr>
          <w:rFonts w:ascii="Times New Roman" w:hAnsi="Times New Roman"/>
          <w:sz w:val="28"/>
          <w:szCs w:val="28"/>
        </w:rPr>
      </w:pPr>
      <w:r w:rsidRPr="00090364">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14:paraId="5DF52536" w14:textId="77777777" w:rsidR="000262AC" w:rsidRPr="00090364" w:rsidRDefault="000262AC" w:rsidP="000262AC">
      <w:pPr>
        <w:spacing w:after="0" w:line="360" w:lineRule="auto"/>
        <w:ind w:firstLine="709"/>
        <w:jc w:val="both"/>
        <w:rPr>
          <w:rFonts w:ascii="Times New Roman" w:hAnsi="Times New Roman"/>
          <w:sz w:val="28"/>
          <w:szCs w:val="28"/>
        </w:rPr>
      </w:pPr>
      <w:r w:rsidRPr="00090364">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14:paraId="20A17BA2" w14:textId="77777777" w:rsidR="000262AC" w:rsidRPr="00090364" w:rsidRDefault="000262AC" w:rsidP="000262AC">
      <w:pPr>
        <w:spacing w:after="0" w:line="360" w:lineRule="auto"/>
        <w:ind w:firstLine="709"/>
        <w:jc w:val="both"/>
        <w:rPr>
          <w:rFonts w:ascii="Times New Roman" w:hAnsi="Times New Roman"/>
          <w:sz w:val="28"/>
          <w:szCs w:val="28"/>
        </w:rPr>
      </w:pPr>
      <w:r w:rsidRPr="00090364">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14:paraId="7E9B1D53" w14:textId="77777777" w:rsidR="00EE6280" w:rsidRPr="00090364" w:rsidRDefault="00EE6280" w:rsidP="00EE6280">
      <w:pPr>
        <w:rPr>
          <w:sz w:val="6"/>
          <w:szCs w:val="6"/>
          <w:lang w:eastAsia="ru-RU"/>
        </w:rPr>
      </w:pPr>
    </w:p>
    <w:p w14:paraId="0F2C958E" w14:textId="5DEC882A" w:rsidR="006D4F39" w:rsidRPr="00F01AFB" w:rsidRDefault="006D4F39" w:rsidP="006D4F39">
      <w:pPr>
        <w:pStyle w:val="1"/>
        <w:ind w:firstLine="851"/>
        <w:jc w:val="both"/>
        <w:rPr>
          <w:rFonts w:ascii="Times New Roman" w:hAnsi="Times New Roman" w:cs="Times New Roman"/>
          <w:sz w:val="28"/>
          <w:szCs w:val="28"/>
        </w:rPr>
      </w:pPr>
      <w:bookmarkStart w:id="34" w:name="_Toc120008025"/>
      <w:r w:rsidRPr="00F01AFB">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информационно – справочных систем</w:t>
      </w:r>
      <w:bookmarkEnd w:id="34"/>
    </w:p>
    <w:p w14:paraId="02CD8AEB" w14:textId="77777777" w:rsidR="006D4F39" w:rsidRPr="00F01AFB" w:rsidRDefault="006D4F39" w:rsidP="006D4F39">
      <w:pPr>
        <w:pStyle w:val="Style45"/>
        <w:tabs>
          <w:tab w:val="left" w:pos="274"/>
        </w:tabs>
        <w:spacing w:line="360" w:lineRule="auto"/>
        <w:ind w:firstLine="709"/>
        <w:jc w:val="both"/>
        <w:rPr>
          <w:rFonts w:eastAsia="Calibri"/>
          <w:sz w:val="28"/>
          <w:szCs w:val="28"/>
          <w:lang w:val="ru-RU"/>
        </w:rPr>
      </w:pPr>
      <w:r w:rsidRPr="00F01AFB">
        <w:rPr>
          <w:rFonts w:eastAsia="Calibri"/>
          <w:sz w:val="28"/>
          <w:szCs w:val="28"/>
          <w:lang w:val="ru-RU"/>
        </w:rPr>
        <w:t xml:space="preserve">11.1. Комплект лицензионного программного обеспечения: </w:t>
      </w:r>
    </w:p>
    <w:p w14:paraId="2256FCAA" w14:textId="6B815002" w:rsidR="006D4F39" w:rsidRPr="00F01AFB" w:rsidRDefault="006D4F39" w:rsidP="00BF43A0">
      <w:pPr>
        <w:numPr>
          <w:ilvl w:val="0"/>
          <w:numId w:val="6"/>
        </w:numPr>
        <w:tabs>
          <w:tab w:val="left" w:pos="274"/>
        </w:tabs>
        <w:spacing w:after="0" w:line="360" w:lineRule="auto"/>
        <w:ind w:left="0" w:firstLine="709"/>
        <w:jc w:val="both"/>
        <w:rPr>
          <w:rFonts w:ascii="Times New Roman" w:hAnsi="Times New Roman"/>
          <w:sz w:val="28"/>
          <w:szCs w:val="28"/>
          <w:lang w:val="en-US"/>
        </w:rPr>
      </w:pPr>
      <w:r w:rsidRPr="00F01AFB">
        <w:rPr>
          <w:rFonts w:ascii="Times New Roman" w:hAnsi="Times New Roman"/>
          <w:sz w:val="28"/>
          <w:szCs w:val="28"/>
          <w:lang w:val="en-US"/>
        </w:rPr>
        <w:t xml:space="preserve">Windows Microsoft office (Word, Excel, PowerPoint) </w:t>
      </w:r>
      <w:r w:rsidRPr="00F01AFB">
        <w:rPr>
          <w:rFonts w:ascii="Times New Roman" w:hAnsi="Times New Roman"/>
          <w:sz w:val="28"/>
          <w:szCs w:val="28"/>
        </w:rPr>
        <w:t>и</w:t>
      </w:r>
      <w:r w:rsidRPr="00F01AFB">
        <w:rPr>
          <w:rFonts w:ascii="Times New Roman" w:hAnsi="Times New Roman"/>
          <w:sz w:val="28"/>
          <w:szCs w:val="28"/>
          <w:lang w:val="en-US"/>
        </w:rPr>
        <w:t xml:space="preserve"> </w:t>
      </w:r>
      <w:r w:rsidRPr="00F01AFB">
        <w:rPr>
          <w:rFonts w:ascii="Times New Roman" w:hAnsi="Times New Roman"/>
          <w:sz w:val="28"/>
          <w:szCs w:val="28"/>
        </w:rPr>
        <w:t>т</w:t>
      </w:r>
      <w:r w:rsidRPr="00F01AFB">
        <w:rPr>
          <w:rFonts w:ascii="Times New Roman" w:hAnsi="Times New Roman"/>
          <w:sz w:val="28"/>
          <w:szCs w:val="28"/>
          <w:lang w:val="en-US"/>
        </w:rPr>
        <w:t>.</w:t>
      </w:r>
      <w:r w:rsidRPr="00F01AFB">
        <w:rPr>
          <w:rFonts w:ascii="Times New Roman" w:hAnsi="Times New Roman"/>
          <w:sz w:val="28"/>
          <w:szCs w:val="28"/>
        </w:rPr>
        <w:t>д</w:t>
      </w:r>
      <w:r w:rsidRPr="00F01AFB">
        <w:rPr>
          <w:rFonts w:ascii="Times New Roman" w:hAnsi="Times New Roman"/>
          <w:sz w:val="28"/>
          <w:szCs w:val="28"/>
          <w:lang w:val="en-US"/>
        </w:rPr>
        <w:t>.</w:t>
      </w:r>
    </w:p>
    <w:p w14:paraId="5AE74241" w14:textId="7747014B" w:rsidR="00F01AFB" w:rsidRPr="00F01AFB" w:rsidRDefault="00F01AFB" w:rsidP="00F01AFB">
      <w:pPr>
        <w:pStyle w:val="ab"/>
        <w:numPr>
          <w:ilvl w:val="0"/>
          <w:numId w:val="6"/>
        </w:numPr>
        <w:rPr>
          <w:rFonts w:ascii="Times New Roman" w:hAnsi="Times New Roman"/>
          <w:sz w:val="28"/>
          <w:szCs w:val="28"/>
          <w:lang w:val="en-US"/>
        </w:rPr>
      </w:pPr>
      <w:r w:rsidRPr="00C939F5">
        <w:rPr>
          <w:rFonts w:ascii="Times New Roman" w:hAnsi="Times New Roman"/>
          <w:sz w:val="28"/>
          <w:szCs w:val="28"/>
          <w:lang w:val="en-US"/>
        </w:rPr>
        <w:t xml:space="preserve">     </w:t>
      </w:r>
      <w:proofErr w:type="spellStart"/>
      <w:r w:rsidRPr="00F01AFB">
        <w:rPr>
          <w:rFonts w:ascii="Times New Roman" w:hAnsi="Times New Roman"/>
          <w:sz w:val="28"/>
          <w:szCs w:val="28"/>
          <w:lang w:val="en-US"/>
        </w:rPr>
        <w:t>Антивирус</w:t>
      </w:r>
      <w:proofErr w:type="spellEnd"/>
      <w:r w:rsidRPr="00F01AFB">
        <w:rPr>
          <w:rFonts w:ascii="Times New Roman" w:hAnsi="Times New Roman"/>
          <w:sz w:val="28"/>
          <w:szCs w:val="28"/>
          <w:lang w:val="en-US"/>
        </w:rPr>
        <w:t xml:space="preserve"> Kaspersky</w:t>
      </w:r>
    </w:p>
    <w:p w14:paraId="7E27CE70" w14:textId="77777777" w:rsidR="006D4F39" w:rsidRPr="00F01AFB" w:rsidRDefault="006D4F39" w:rsidP="006D4F39">
      <w:pPr>
        <w:tabs>
          <w:tab w:val="left" w:pos="274"/>
        </w:tabs>
        <w:spacing w:after="0" w:line="360" w:lineRule="auto"/>
        <w:ind w:firstLine="709"/>
        <w:jc w:val="both"/>
        <w:rPr>
          <w:rFonts w:ascii="Times New Roman" w:hAnsi="Times New Roman"/>
          <w:sz w:val="28"/>
          <w:szCs w:val="28"/>
        </w:rPr>
      </w:pPr>
      <w:r w:rsidRPr="00F01AFB">
        <w:rPr>
          <w:rFonts w:ascii="Times New Roman" w:hAnsi="Times New Roman"/>
          <w:sz w:val="28"/>
          <w:szCs w:val="28"/>
        </w:rPr>
        <w:t xml:space="preserve">11.2. Современные профессиональные базы данных и информационные справочные системы: </w:t>
      </w:r>
    </w:p>
    <w:p w14:paraId="582796DF"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1. Информационно-правовая система «Гарант».</w:t>
      </w:r>
    </w:p>
    <w:p w14:paraId="01D3D058"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2. Информационно-правовая система «Консультант Плюс».</w:t>
      </w:r>
    </w:p>
    <w:p w14:paraId="35EC5F97"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 xml:space="preserve">3. Электронная энциклопедия: </w:t>
      </w:r>
      <w:hyperlink r:id="rId10" w:history="1">
        <w:r w:rsidRPr="00F01AFB">
          <w:rPr>
            <w:rFonts w:ascii="Times New Roman" w:hAnsi="Times New Roman"/>
            <w:bCs/>
            <w:sz w:val="28"/>
            <w:szCs w:val="28"/>
            <w:u w:val="single"/>
            <w:lang w:val="en-US" w:eastAsia="ru-RU"/>
          </w:rPr>
          <w:t>http</w:t>
        </w:r>
        <w:r w:rsidRPr="00F01AFB">
          <w:rPr>
            <w:rFonts w:ascii="Times New Roman" w:hAnsi="Times New Roman"/>
            <w:bCs/>
            <w:sz w:val="28"/>
            <w:szCs w:val="28"/>
            <w:u w:val="single"/>
            <w:lang w:eastAsia="ru-RU"/>
          </w:rPr>
          <w:t>://</w:t>
        </w:r>
        <w:proofErr w:type="spellStart"/>
        <w:r w:rsidRPr="00F01AFB">
          <w:rPr>
            <w:rFonts w:ascii="Times New Roman" w:hAnsi="Times New Roman"/>
            <w:bCs/>
            <w:sz w:val="28"/>
            <w:szCs w:val="28"/>
            <w:u w:val="single"/>
            <w:lang w:val="en-US" w:eastAsia="ru-RU"/>
          </w:rPr>
          <w:t>ru</w:t>
        </w:r>
        <w:proofErr w:type="spellEnd"/>
        <w:r w:rsidRPr="00F01AFB">
          <w:rPr>
            <w:rFonts w:ascii="Times New Roman" w:hAnsi="Times New Roman"/>
            <w:bCs/>
            <w:sz w:val="28"/>
            <w:szCs w:val="28"/>
            <w:u w:val="single"/>
            <w:lang w:eastAsia="ru-RU"/>
          </w:rPr>
          <w:t>.</w:t>
        </w:r>
        <w:proofErr w:type="spellStart"/>
        <w:r w:rsidRPr="00F01AFB">
          <w:rPr>
            <w:rFonts w:ascii="Times New Roman" w:hAnsi="Times New Roman"/>
            <w:bCs/>
            <w:sz w:val="28"/>
            <w:szCs w:val="28"/>
            <w:u w:val="single"/>
            <w:lang w:val="en-US" w:eastAsia="ru-RU"/>
          </w:rPr>
          <w:t>wikipedia</w:t>
        </w:r>
        <w:proofErr w:type="spellEnd"/>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org</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w:t>
        </w:r>
        <w:r w:rsidRPr="00F01AFB">
          <w:rPr>
            <w:rFonts w:ascii="Times New Roman" w:hAnsi="Times New Roman"/>
            <w:bCs/>
            <w:sz w:val="28"/>
            <w:szCs w:val="28"/>
            <w:u w:val="single"/>
            <w:lang w:eastAsia="ru-RU"/>
          </w:rPr>
          <w:t>/</w:t>
        </w:r>
        <w:r w:rsidRPr="00F01AFB">
          <w:rPr>
            <w:rFonts w:ascii="Times New Roman" w:hAnsi="Times New Roman"/>
            <w:bCs/>
            <w:sz w:val="28"/>
            <w:szCs w:val="28"/>
            <w:u w:val="single"/>
            <w:lang w:val="en-US" w:eastAsia="ru-RU"/>
          </w:rPr>
          <w:t>Wiki</w:t>
        </w:r>
      </w:hyperlink>
      <w:r w:rsidRPr="00F01AFB">
        <w:rPr>
          <w:rFonts w:ascii="Times New Roman" w:hAnsi="Times New Roman"/>
          <w:bCs/>
          <w:sz w:val="28"/>
          <w:szCs w:val="28"/>
          <w:u w:val="single"/>
          <w:lang w:eastAsia="ru-RU"/>
        </w:rPr>
        <w:t>.</w:t>
      </w:r>
    </w:p>
    <w:p w14:paraId="481BF05C" w14:textId="77777777" w:rsidR="006D4F39" w:rsidRPr="00F01AFB" w:rsidRDefault="006D4F39" w:rsidP="006D4F3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F01AFB">
        <w:rPr>
          <w:rFonts w:ascii="Times New Roman" w:hAnsi="Times New Roman"/>
          <w:bCs/>
          <w:sz w:val="28"/>
          <w:szCs w:val="28"/>
          <w:lang w:eastAsia="ru-RU"/>
        </w:rPr>
        <w:t>4. Система комплексного раскрытия информации «СКРИН» -</w:t>
      </w:r>
      <w:r w:rsidRPr="00F01AFB">
        <w:rPr>
          <w:rFonts w:ascii="Times New Roman" w:hAnsi="Times New Roman"/>
          <w:bCs/>
          <w:sz w:val="28"/>
          <w:szCs w:val="28"/>
          <w:lang w:val="en-US" w:eastAsia="ru-RU"/>
        </w:rPr>
        <w:t>http</w:t>
      </w:r>
      <w:r w:rsidRPr="00F01AFB">
        <w:rPr>
          <w:rFonts w:ascii="Times New Roman" w:hAnsi="Times New Roman"/>
          <w:bCs/>
          <w:sz w:val="28"/>
          <w:szCs w:val="28"/>
          <w:lang w:eastAsia="ru-RU"/>
        </w:rPr>
        <w:t>://</w:t>
      </w:r>
      <w:r w:rsidRPr="00F01AFB">
        <w:rPr>
          <w:rFonts w:ascii="Times New Roman" w:hAnsi="Times New Roman"/>
          <w:bCs/>
          <w:sz w:val="28"/>
          <w:szCs w:val="28"/>
          <w:lang w:val="en-US" w:eastAsia="ru-RU"/>
        </w:rPr>
        <w:t>www</w:t>
      </w:r>
      <w:r w:rsidRPr="00F01AFB">
        <w:rPr>
          <w:rFonts w:ascii="Times New Roman" w:hAnsi="Times New Roman"/>
          <w:bCs/>
          <w:sz w:val="28"/>
          <w:szCs w:val="28"/>
          <w:lang w:eastAsia="ru-RU"/>
        </w:rPr>
        <w:t>.</w:t>
      </w:r>
      <w:proofErr w:type="spellStart"/>
      <w:r w:rsidRPr="00F01AFB">
        <w:rPr>
          <w:rFonts w:ascii="Times New Roman" w:hAnsi="Times New Roman"/>
          <w:bCs/>
          <w:sz w:val="28"/>
          <w:szCs w:val="28"/>
          <w:lang w:val="en-US" w:eastAsia="ru-RU"/>
        </w:rPr>
        <w:t>skrin</w:t>
      </w:r>
      <w:proofErr w:type="spellEnd"/>
      <w:r w:rsidRPr="00F01AFB">
        <w:rPr>
          <w:rFonts w:ascii="Times New Roman" w:hAnsi="Times New Roman"/>
          <w:bCs/>
          <w:sz w:val="28"/>
          <w:szCs w:val="28"/>
          <w:lang w:eastAsia="ru-RU"/>
        </w:rPr>
        <w:t>.</w:t>
      </w:r>
      <w:proofErr w:type="spellStart"/>
      <w:r w:rsidRPr="00F01AFB">
        <w:rPr>
          <w:rFonts w:ascii="Times New Roman" w:hAnsi="Times New Roman"/>
          <w:bCs/>
          <w:sz w:val="28"/>
          <w:szCs w:val="28"/>
          <w:lang w:val="en-US" w:eastAsia="ru-RU"/>
        </w:rPr>
        <w:t>ru</w:t>
      </w:r>
      <w:proofErr w:type="spellEnd"/>
      <w:r w:rsidRPr="00F01AFB">
        <w:rPr>
          <w:rFonts w:ascii="Times New Roman" w:hAnsi="Times New Roman"/>
          <w:bCs/>
          <w:sz w:val="28"/>
          <w:szCs w:val="28"/>
          <w:lang w:eastAsia="ru-RU"/>
        </w:rPr>
        <w:t>/.</w:t>
      </w:r>
    </w:p>
    <w:p w14:paraId="72E0D55B" w14:textId="77777777" w:rsidR="006D4F39" w:rsidRPr="00F01AFB" w:rsidRDefault="006D4F39" w:rsidP="006D4F39">
      <w:pPr>
        <w:spacing w:after="0" w:line="360" w:lineRule="auto"/>
        <w:ind w:firstLine="709"/>
        <w:jc w:val="both"/>
        <w:rPr>
          <w:rFonts w:ascii="Times New Roman" w:hAnsi="Times New Roman"/>
          <w:sz w:val="28"/>
          <w:szCs w:val="28"/>
        </w:rPr>
      </w:pPr>
      <w:r w:rsidRPr="00F01AFB">
        <w:rPr>
          <w:rFonts w:ascii="Times New Roman" w:hAnsi="Times New Roman"/>
          <w:sz w:val="28"/>
          <w:szCs w:val="28"/>
        </w:rPr>
        <w:t xml:space="preserve"> 11.3. Сертифицированные программные и аппаратные средства защиты информации – не предусмотрено.</w:t>
      </w:r>
    </w:p>
    <w:p w14:paraId="02037892" w14:textId="77777777" w:rsidR="006D4F39" w:rsidRPr="00F01AFB" w:rsidRDefault="006D4F39" w:rsidP="006D4F39">
      <w:pPr>
        <w:pStyle w:val="1"/>
        <w:ind w:firstLine="709"/>
        <w:jc w:val="both"/>
        <w:rPr>
          <w:rStyle w:val="aa"/>
          <w:rFonts w:ascii="Times New Roman" w:hAnsi="Times New Roman"/>
          <w:bCs w:val="0"/>
          <w:sz w:val="28"/>
          <w:szCs w:val="28"/>
        </w:rPr>
      </w:pPr>
      <w:bookmarkStart w:id="35" w:name="_Toc120008026"/>
      <w:r w:rsidRPr="00F01AFB">
        <w:rPr>
          <w:rStyle w:val="aa"/>
          <w:rFonts w:ascii="Times New Roman" w:hAnsi="Times New Roman"/>
          <w:bCs w:val="0"/>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35"/>
      <w:r w:rsidRPr="00F01AFB">
        <w:rPr>
          <w:rStyle w:val="aa"/>
          <w:rFonts w:ascii="Times New Roman" w:hAnsi="Times New Roman"/>
          <w:bCs w:val="0"/>
          <w:sz w:val="28"/>
          <w:szCs w:val="28"/>
        </w:rPr>
        <w:t xml:space="preserve"> </w:t>
      </w:r>
    </w:p>
    <w:p w14:paraId="46E51F83"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5EF6C6D2"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3C364526"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09079B00" w14:textId="77777777" w:rsidR="006D4F39" w:rsidRPr="00F01AFB" w:rsidRDefault="006D4F39" w:rsidP="006D4F39">
      <w:pPr>
        <w:spacing w:after="0" w:line="360" w:lineRule="auto"/>
        <w:ind w:firstLine="709"/>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03D1FA76" w14:textId="77777777" w:rsidR="006D4F39" w:rsidRPr="00F01AFB"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xml:space="preserve">- оснащенных демонстрационным оборудованием; </w:t>
      </w:r>
    </w:p>
    <w:p w14:paraId="298241D5" w14:textId="77777777" w:rsidR="006D4F39" w:rsidRPr="00F01AFB" w:rsidRDefault="006D4F39" w:rsidP="006D4F39">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F01AFB">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36107907" w14:textId="4A77161D" w:rsidR="00A112AE" w:rsidRPr="00D34A3D" w:rsidRDefault="006D4F39" w:rsidP="001E2FBD">
      <w:pPr>
        <w:tabs>
          <w:tab w:val="left" w:pos="993"/>
        </w:tabs>
        <w:spacing w:after="0" w:line="360" w:lineRule="auto"/>
        <w:ind w:firstLine="709"/>
        <w:contextualSpacing/>
        <w:jc w:val="both"/>
        <w:rPr>
          <w:rFonts w:ascii="Times New Roman" w:hAnsi="Times New Roman"/>
          <w:sz w:val="28"/>
          <w:szCs w:val="28"/>
        </w:rPr>
      </w:pPr>
      <w:r w:rsidRPr="00F01AFB">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bookmarkEnd w:id="30"/>
    </w:p>
    <w:sectPr w:rsidR="00A112AE" w:rsidRPr="00D34A3D" w:rsidSect="005B3D93">
      <w:footerReference w:type="default" r:id="rId11"/>
      <w:pgSz w:w="11906" w:h="16838"/>
      <w:pgMar w:top="993" w:right="707" w:bottom="993"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0CE0DF" w14:textId="77777777" w:rsidR="00501165" w:rsidRDefault="00501165" w:rsidP="00774AB7">
      <w:pPr>
        <w:spacing w:after="0" w:line="240" w:lineRule="auto"/>
      </w:pPr>
      <w:r>
        <w:separator/>
      </w:r>
    </w:p>
  </w:endnote>
  <w:endnote w:type="continuationSeparator" w:id="0">
    <w:p w14:paraId="0DA56089" w14:textId="77777777" w:rsidR="00501165" w:rsidRDefault="00501165"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imesNewRomanPSMT">
    <w:altName w:val="MS Gothic"/>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2088A9E2" w:rsidR="0006154A" w:rsidRDefault="0006154A">
    <w:pPr>
      <w:pStyle w:val="ad"/>
      <w:jc w:val="center"/>
    </w:pPr>
    <w:r>
      <w:fldChar w:fldCharType="begin"/>
    </w:r>
    <w:r>
      <w:instrText xml:space="preserve"> PAGE   \* MERGEFORMAT </w:instrText>
    </w:r>
    <w:r>
      <w:fldChar w:fldCharType="separate"/>
    </w:r>
    <w:r w:rsidR="00576444">
      <w:rPr>
        <w:noProof/>
      </w:rPr>
      <w:t>29</w:t>
    </w:r>
    <w:r>
      <w:rPr>
        <w:noProof/>
      </w:rPr>
      <w:fldChar w:fldCharType="end"/>
    </w:r>
  </w:p>
  <w:p w14:paraId="51290C87" w14:textId="77777777" w:rsidR="0006154A" w:rsidRDefault="0006154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24F1C7" w14:textId="77777777" w:rsidR="00501165" w:rsidRDefault="00501165" w:rsidP="00774AB7">
      <w:pPr>
        <w:spacing w:after="0" w:line="240" w:lineRule="auto"/>
      </w:pPr>
      <w:r>
        <w:separator/>
      </w:r>
    </w:p>
  </w:footnote>
  <w:footnote w:type="continuationSeparator" w:id="0">
    <w:p w14:paraId="683A565F" w14:textId="77777777" w:rsidR="00501165" w:rsidRDefault="00501165" w:rsidP="00774A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55C42FA"/>
    <w:multiLevelType w:val="hybridMultilevel"/>
    <w:tmpl w:val="25F6C76A"/>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7143F56"/>
    <w:multiLevelType w:val="hybridMultilevel"/>
    <w:tmpl w:val="D51ABD26"/>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15:restartNumberingAfterBreak="0">
    <w:nsid w:val="0CAB2F70"/>
    <w:multiLevelType w:val="hybridMultilevel"/>
    <w:tmpl w:val="1D106AAE"/>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D557896"/>
    <w:multiLevelType w:val="hybridMultilevel"/>
    <w:tmpl w:val="88A49F0A"/>
    <w:lvl w:ilvl="0" w:tplc="04190015">
      <w:start w:val="1"/>
      <w:numFmt w:val="upperLetter"/>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5876451"/>
    <w:multiLevelType w:val="hybridMultilevel"/>
    <w:tmpl w:val="0B144064"/>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AAD7D0C"/>
    <w:multiLevelType w:val="hybridMultilevel"/>
    <w:tmpl w:val="04046F6A"/>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2DB1132B"/>
    <w:multiLevelType w:val="hybridMultilevel"/>
    <w:tmpl w:val="2F82F39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FA62232"/>
    <w:multiLevelType w:val="hybridMultilevel"/>
    <w:tmpl w:val="3A2E4B64"/>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1" w15:restartNumberingAfterBreak="0">
    <w:nsid w:val="2FFC1CB1"/>
    <w:multiLevelType w:val="hybridMultilevel"/>
    <w:tmpl w:val="5802CD36"/>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309164AA"/>
    <w:multiLevelType w:val="hybridMultilevel"/>
    <w:tmpl w:val="1CBC982C"/>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4" w15:restartNumberingAfterBreak="0">
    <w:nsid w:val="3F1B31D3"/>
    <w:multiLevelType w:val="hybridMultilevel"/>
    <w:tmpl w:val="005C412A"/>
    <w:lvl w:ilvl="0" w:tplc="04190015">
      <w:start w:val="1"/>
      <w:numFmt w:val="upp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5"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6" w15:restartNumberingAfterBreak="0">
    <w:nsid w:val="45D65DB9"/>
    <w:multiLevelType w:val="hybridMultilevel"/>
    <w:tmpl w:val="8B1E6E9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4FB04F70"/>
    <w:multiLevelType w:val="hybridMultilevel"/>
    <w:tmpl w:val="5B067442"/>
    <w:lvl w:ilvl="0" w:tplc="36604E6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FD6165A"/>
    <w:multiLevelType w:val="hybridMultilevel"/>
    <w:tmpl w:val="41D87556"/>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3AF22FC"/>
    <w:multiLevelType w:val="hybridMultilevel"/>
    <w:tmpl w:val="5B067442"/>
    <w:lvl w:ilvl="0" w:tplc="36604E62">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CBF4C28"/>
    <w:multiLevelType w:val="hybridMultilevel"/>
    <w:tmpl w:val="A3683D5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23" w15:restartNumberingAfterBreak="0">
    <w:nsid w:val="5DBC4974"/>
    <w:multiLevelType w:val="hybridMultilevel"/>
    <w:tmpl w:val="5B7E5CC8"/>
    <w:lvl w:ilvl="0" w:tplc="04190015">
      <w:start w:val="1"/>
      <w:numFmt w:val="upperLetter"/>
      <w:lvlText w:val="%1."/>
      <w:lvlJc w:val="left"/>
      <w:pPr>
        <w:ind w:left="2150" w:hanging="360"/>
      </w:pPr>
    </w:lvl>
    <w:lvl w:ilvl="1" w:tplc="04190019" w:tentative="1">
      <w:start w:val="1"/>
      <w:numFmt w:val="lowerLetter"/>
      <w:lvlText w:val="%2."/>
      <w:lvlJc w:val="left"/>
      <w:pPr>
        <w:ind w:left="2870" w:hanging="360"/>
      </w:pPr>
    </w:lvl>
    <w:lvl w:ilvl="2" w:tplc="0419001B" w:tentative="1">
      <w:start w:val="1"/>
      <w:numFmt w:val="lowerRoman"/>
      <w:lvlText w:val="%3."/>
      <w:lvlJc w:val="right"/>
      <w:pPr>
        <w:ind w:left="3590" w:hanging="180"/>
      </w:pPr>
    </w:lvl>
    <w:lvl w:ilvl="3" w:tplc="0419000F" w:tentative="1">
      <w:start w:val="1"/>
      <w:numFmt w:val="decimal"/>
      <w:lvlText w:val="%4."/>
      <w:lvlJc w:val="left"/>
      <w:pPr>
        <w:ind w:left="4310" w:hanging="360"/>
      </w:pPr>
    </w:lvl>
    <w:lvl w:ilvl="4" w:tplc="04190019" w:tentative="1">
      <w:start w:val="1"/>
      <w:numFmt w:val="lowerLetter"/>
      <w:lvlText w:val="%5."/>
      <w:lvlJc w:val="left"/>
      <w:pPr>
        <w:ind w:left="5030" w:hanging="360"/>
      </w:pPr>
    </w:lvl>
    <w:lvl w:ilvl="5" w:tplc="0419001B" w:tentative="1">
      <w:start w:val="1"/>
      <w:numFmt w:val="lowerRoman"/>
      <w:lvlText w:val="%6."/>
      <w:lvlJc w:val="right"/>
      <w:pPr>
        <w:ind w:left="5750" w:hanging="180"/>
      </w:pPr>
    </w:lvl>
    <w:lvl w:ilvl="6" w:tplc="0419000F" w:tentative="1">
      <w:start w:val="1"/>
      <w:numFmt w:val="decimal"/>
      <w:lvlText w:val="%7."/>
      <w:lvlJc w:val="left"/>
      <w:pPr>
        <w:ind w:left="6470" w:hanging="360"/>
      </w:pPr>
    </w:lvl>
    <w:lvl w:ilvl="7" w:tplc="04190019" w:tentative="1">
      <w:start w:val="1"/>
      <w:numFmt w:val="lowerLetter"/>
      <w:lvlText w:val="%8."/>
      <w:lvlJc w:val="left"/>
      <w:pPr>
        <w:ind w:left="7190" w:hanging="360"/>
      </w:pPr>
    </w:lvl>
    <w:lvl w:ilvl="8" w:tplc="0419001B" w:tentative="1">
      <w:start w:val="1"/>
      <w:numFmt w:val="lowerRoman"/>
      <w:lvlText w:val="%9."/>
      <w:lvlJc w:val="right"/>
      <w:pPr>
        <w:ind w:left="7910" w:hanging="180"/>
      </w:pPr>
    </w:lvl>
  </w:abstractNum>
  <w:abstractNum w:abstractNumId="24" w15:restartNumberingAfterBreak="0">
    <w:nsid w:val="64CE0B8C"/>
    <w:multiLevelType w:val="hybridMultilevel"/>
    <w:tmpl w:val="6BF06A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57D301D"/>
    <w:multiLevelType w:val="hybridMultilevel"/>
    <w:tmpl w:val="EEC6BF1A"/>
    <w:lvl w:ilvl="0" w:tplc="00D2E80C">
      <w:start w:val="1"/>
      <w:numFmt w:val="decimal"/>
      <w:lvlText w:val="%1."/>
      <w:lvlJc w:val="left"/>
      <w:pPr>
        <w:ind w:left="1429" w:hanging="360"/>
      </w:pPr>
      <w:rPr>
        <w:b w:val="0"/>
        <w:bCs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5B22EF4"/>
    <w:multiLevelType w:val="hybridMultilevel"/>
    <w:tmpl w:val="0BA4FBDE"/>
    <w:lvl w:ilvl="0" w:tplc="04190015">
      <w:start w:val="1"/>
      <w:numFmt w:val="upp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6B8A6608"/>
    <w:multiLevelType w:val="hybridMultilevel"/>
    <w:tmpl w:val="F25C7C1A"/>
    <w:lvl w:ilvl="0" w:tplc="04190015">
      <w:start w:val="1"/>
      <w:numFmt w:val="upperLetter"/>
      <w:lvlText w:val="%1."/>
      <w:lvlJc w:val="left"/>
      <w:pPr>
        <w:ind w:left="1080" w:hanging="360"/>
      </w:pPr>
    </w:lvl>
    <w:lvl w:ilvl="1" w:tplc="D5DE2FB2">
      <w:start w:val="1"/>
      <w:numFmt w:val="decimal"/>
      <w:lvlText w:val="%2."/>
      <w:lvlJc w:val="left"/>
      <w:pPr>
        <w:ind w:left="2260" w:hanging="460"/>
      </w:pPr>
      <w:rPr>
        <w:rFonts w:hint="default"/>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8" w15:restartNumberingAfterBreak="0">
    <w:nsid w:val="6E62699D"/>
    <w:multiLevelType w:val="hybridMultilevel"/>
    <w:tmpl w:val="C770A884"/>
    <w:lvl w:ilvl="0" w:tplc="04190015">
      <w:start w:val="1"/>
      <w:numFmt w:val="upperLetter"/>
      <w:lvlText w:val="%1."/>
      <w:lvlJc w:val="left"/>
      <w:pPr>
        <w:ind w:left="1637"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9" w15:restartNumberingAfterBreak="0">
    <w:nsid w:val="702E5ECA"/>
    <w:multiLevelType w:val="hybridMultilevel"/>
    <w:tmpl w:val="FA8EC898"/>
    <w:lvl w:ilvl="0" w:tplc="04190015">
      <w:start w:val="1"/>
      <w:numFmt w:val="upperLetter"/>
      <w:lvlText w:val="%1."/>
      <w:lvlJc w:val="left"/>
      <w:pPr>
        <w:ind w:left="2510" w:hanging="360"/>
      </w:pPr>
    </w:lvl>
    <w:lvl w:ilvl="1" w:tplc="0419000F">
      <w:start w:val="1"/>
      <w:numFmt w:val="decimal"/>
      <w:lvlText w:val="%2."/>
      <w:lvlJc w:val="left"/>
      <w:pPr>
        <w:ind w:left="72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abstractNum w:abstractNumId="30" w15:restartNumberingAfterBreak="0">
    <w:nsid w:val="70CB5CC7"/>
    <w:multiLevelType w:val="hybridMultilevel"/>
    <w:tmpl w:val="2DC2D0F0"/>
    <w:lvl w:ilvl="0" w:tplc="04190015">
      <w:start w:val="1"/>
      <w:numFmt w:val="upperLetter"/>
      <w:lvlText w:val="%1."/>
      <w:lvlJc w:val="left"/>
      <w:pPr>
        <w:ind w:left="1440" w:hanging="360"/>
      </w:p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1" w15:restartNumberingAfterBreak="0">
    <w:nsid w:val="713E2215"/>
    <w:multiLevelType w:val="hybridMultilevel"/>
    <w:tmpl w:val="7038716C"/>
    <w:lvl w:ilvl="0" w:tplc="04190015">
      <w:start w:val="1"/>
      <w:numFmt w:val="upperLetter"/>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2"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3" w15:restartNumberingAfterBreak="0">
    <w:nsid w:val="784363A1"/>
    <w:multiLevelType w:val="hybridMultilevel"/>
    <w:tmpl w:val="DAFED984"/>
    <w:lvl w:ilvl="0" w:tplc="8A78B010">
      <w:start w:val="1"/>
      <w:numFmt w:val="upperLetter"/>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34" w15:restartNumberingAfterBreak="0">
    <w:nsid w:val="7BC87C0C"/>
    <w:multiLevelType w:val="hybridMultilevel"/>
    <w:tmpl w:val="6BE24C36"/>
    <w:lvl w:ilvl="0" w:tplc="82765530">
      <w:start w:val="1"/>
      <w:numFmt w:val="upperLetter"/>
      <w:lvlText w:val="%1."/>
      <w:lvlJc w:val="left"/>
      <w:pPr>
        <w:ind w:left="2160" w:hanging="360"/>
      </w:pPr>
      <w:rPr>
        <w:rFonts w:hint="default"/>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5" w15:restartNumberingAfterBreak="0">
    <w:nsid w:val="7CB45217"/>
    <w:multiLevelType w:val="hybridMultilevel"/>
    <w:tmpl w:val="2A98868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E486BD2"/>
    <w:multiLevelType w:val="hybridMultilevel"/>
    <w:tmpl w:val="672EB9D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7E88047C"/>
    <w:multiLevelType w:val="hybridMultilevel"/>
    <w:tmpl w:val="FB940378"/>
    <w:lvl w:ilvl="0" w:tplc="577CAA02">
      <w:start w:val="1"/>
      <w:numFmt w:val="decimal"/>
      <w:lvlText w:val="%1."/>
      <w:lvlJc w:val="left"/>
      <w:pPr>
        <w:ind w:left="720"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ED511FF"/>
    <w:multiLevelType w:val="hybridMultilevel"/>
    <w:tmpl w:val="18445AEC"/>
    <w:lvl w:ilvl="0" w:tplc="04190015">
      <w:start w:val="1"/>
      <w:numFmt w:val="upperLetter"/>
      <w:lvlText w:val="%1."/>
      <w:lvlJc w:val="left"/>
      <w:pPr>
        <w:ind w:left="2510" w:hanging="360"/>
      </w:pPr>
    </w:lvl>
    <w:lvl w:ilvl="1" w:tplc="04190019" w:tentative="1">
      <w:start w:val="1"/>
      <w:numFmt w:val="lowerLetter"/>
      <w:lvlText w:val="%2."/>
      <w:lvlJc w:val="left"/>
      <w:pPr>
        <w:ind w:left="3230" w:hanging="360"/>
      </w:pPr>
    </w:lvl>
    <w:lvl w:ilvl="2" w:tplc="0419001B" w:tentative="1">
      <w:start w:val="1"/>
      <w:numFmt w:val="lowerRoman"/>
      <w:lvlText w:val="%3."/>
      <w:lvlJc w:val="right"/>
      <w:pPr>
        <w:ind w:left="3950" w:hanging="180"/>
      </w:pPr>
    </w:lvl>
    <w:lvl w:ilvl="3" w:tplc="0419000F" w:tentative="1">
      <w:start w:val="1"/>
      <w:numFmt w:val="decimal"/>
      <w:lvlText w:val="%4."/>
      <w:lvlJc w:val="left"/>
      <w:pPr>
        <w:ind w:left="4670" w:hanging="360"/>
      </w:pPr>
    </w:lvl>
    <w:lvl w:ilvl="4" w:tplc="04190019" w:tentative="1">
      <w:start w:val="1"/>
      <w:numFmt w:val="lowerLetter"/>
      <w:lvlText w:val="%5."/>
      <w:lvlJc w:val="left"/>
      <w:pPr>
        <w:ind w:left="5390" w:hanging="360"/>
      </w:pPr>
    </w:lvl>
    <w:lvl w:ilvl="5" w:tplc="0419001B" w:tentative="1">
      <w:start w:val="1"/>
      <w:numFmt w:val="lowerRoman"/>
      <w:lvlText w:val="%6."/>
      <w:lvlJc w:val="right"/>
      <w:pPr>
        <w:ind w:left="6110" w:hanging="180"/>
      </w:pPr>
    </w:lvl>
    <w:lvl w:ilvl="6" w:tplc="0419000F" w:tentative="1">
      <w:start w:val="1"/>
      <w:numFmt w:val="decimal"/>
      <w:lvlText w:val="%7."/>
      <w:lvlJc w:val="left"/>
      <w:pPr>
        <w:ind w:left="6830" w:hanging="360"/>
      </w:pPr>
    </w:lvl>
    <w:lvl w:ilvl="7" w:tplc="04190019" w:tentative="1">
      <w:start w:val="1"/>
      <w:numFmt w:val="lowerLetter"/>
      <w:lvlText w:val="%8."/>
      <w:lvlJc w:val="left"/>
      <w:pPr>
        <w:ind w:left="7550" w:hanging="360"/>
      </w:pPr>
    </w:lvl>
    <w:lvl w:ilvl="8" w:tplc="0419001B" w:tentative="1">
      <w:start w:val="1"/>
      <w:numFmt w:val="lowerRoman"/>
      <w:lvlText w:val="%9."/>
      <w:lvlJc w:val="right"/>
      <w:pPr>
        <w:ind w:left="8270" w:hanging="180"/>
      </w:pPr>
    </w:lvl>
  </w:abstractNum>
  <w:num w:numId="1">
    <w:abstractNumId w:val="20"/>
  </w:num>
  <w:num w:numId="2">
    <w:abstractNumId w:val="22"/>
  </w:num>
  <w:num w:numId="3">
    <w:abstractNumId w:val="13"/>
  </w:num>
  <w:num w:numId="4">
    <w:abstractNumId w:val="15"/>
  </w:num>
  <w:num w:numId="5">
    <w:abstractNumId w:val="32"/>
  </w:num>
  <w:num w:numId="6">
    <w:abstractNumId w:val="5"/>
  </w:num>
  <w:num w:numId="7">
    <w:abstractNumId w:val="12"/>
  </w:num>
  <w:num w:numId="8">
    <w:abstractNumId w:val="8"/>
  </w:num>
  <w:num w:numId="9">
    <w:abstractNumId w:val="6"/>
  </w:num>
  <w:num w:numId="10">
    <w:abstractNumId w:val="27"/>
  </w:num>
  <w:num w:numId="11">
    <w:abstractNumId w:val="16"/>
  </w:num>
  <w:num w:numId="12">
    <w:abstractNumId w:val="23"/>
  </w:num>
  <w:num w:numId="13">
    <w:abstractNumId w:val="18"/>
  </w:num>
  <w:num w:numId="14">
    <w:abstractNumId w:val="3"/>
  </w:num>
  <w:num w:numId="15">
    <w:abstractNumId w:val="35"/>
  </w:num>
  <w:num w:numId="16">
    <w:abstractNumId w:val="38"/>
  </w:num>
  <w:num w:numId="17">
    <w:abstractNumId w:val="24"/>
  </w:num>
  <w:num w:numId="18">
    <w:abstractNumId w:val="4"/>
  </w:num>
  <w:num w:numId="19">
    <w:abstractNumId w:val="28"/>
  </w:num>
  <w:num w:numId="20">
    <w:abstractNumId w:val="2"/>
  </w:num>
  <w:num w:numId="21">
    <w:abstractNumId w:val="11"/>
  </w:num>
  <w:num w:numId="22">
    <w:abstractNumId w:val="1"/>
  </w:num>
  <w:num w:numId="23">
    <w:abstractNumId w:val="14"/>
  </w:num>
  <w:num w:numId="24">
    <w:abstractNumId w:val="26"/>
  </w:num>
  <w:num w:numId="25">
    <w:abstractNumId w:val="21"/>
  </w:num>
  <w:num w:numId="26">
    <w:abstractNumId w:val="31"/>
  </w:num>
  <w:num w:numId="27">
    <w:abstractNumId w:val="29"/>
  </w:num>
  <w:num w:numId="28">
    <w:abstractNumId w:val="9"/>
  </w:num>
  <w:num w:numId="29">
    <w:abstractNumId w:val="30"/>
  </w:num>
  <w:num w:numId="30">
    <w:abstractNumId w:val="10"/>
  </w:num>
  <w:num w:numId="31">
    <w:abstractNumId w:val="37"/>
  </w:num>
  <w:num w:numId="32">
    <w:abstractNumId w:val="25"/>
  </w:num>
  <w:num w:numId="33">
    <w:abstractNumId w:val="7"/>
  </w:num>
  <w:num w:numId="34">
    <w:abstractNumId w:val="36"/>
  </w:num>
  <w:num w:numId="35">
    <w:abstractNumId w:val="17"/>
  </w:num>
  <w:num w:numId="36">
    <w:abstractNumId w:val="19"/>
  </w:num>
  <w:num w:numId="37">
    <w:abstractNumId w:val="33"/>
  </w:num>
  <w:num w:numId="38">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de-DE" w:vendorID="64" w:dllVersion="131078" w:nlCheck="1" w:checkStyle="0"/>
  <w:activeWritingStyle w:appName="MSWord" w:lang="en-US" w:vendorID="64" w:dllVersion="131078" w:nlCheck="1" w:checkStyle="1"/>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696"/>
    <w:rsid w:val="00002E7C"/>
    <w:rsid w:val="00003C70"/>
    <w:rsid w:val="000061BD"/>
    <w:rsid w:val="000064FA"/>
    <w:rsid w:val="0000682A"/>
    <w:rsid w:val="00007305"/>
    <w:rsid w:val="00010026"/>
    <w:rsid w:val="000121DD"/>
    <w:rsid w:val="0001269D"/>
    <w:rsid w:val="00014700"/>
    <w:rsid w:val="00015CE7"/>
    <w:rsid w:val="0001691F"/>
    <w:rsid w:val="000170FD"/>
    <w:rsid w:val="00017CBB"/>
    <w:rsid w:val="000202D7"/>
    <w:rsid w:val="000236ED"/>
    <w:rsid w:val="0002403A"/>
    <w:rsid w:val="0002497F"/>
    <w:rsid w:val="00024A54"/>
    <w:rsid w:val="00025C13"/>
    <w:rsid w:val="000262AC"/>
    <w:rsid w:val="000266B5"/>
    <w:rsid w:val="00026EF9"/>
    <w:rsid w:val="00027638"/>
    <w:rsid w:val="000303F2"/>
    <w:rsid w:val="000311E4"/>
    <w:rsid w:val="00034E45"/>
    <w:rsid w:val="00035EE1"/>
    <w:rsid w:val="00036749"/>
    <w:rsid w:val="000375CF"/>
    <w:rsid w:val="000376B7"/>
    <w:rsid w:val="00040E1F"/>
    <w:rsid w:val="00042F25"/>
    <w:rsid w:val="000437BD"/>
    <w:rsid w:val="00043CFD"/>
    <w:rsid w:val="0004749A"/>
    <w:rsid w:val="00051247"/>
    <w:rsid w:val="00051453"/>
    <w:rsid w:val="00051F1E"/>
    <w:rsid w:val="000521CA"/>
    <w:rsid w:val="000536E3"/>
    <w:rsid w:val="00053C7B"/>
    <w:rsid w:val="00056953"/>
    <w:rsid w:val="00057ACE"/>
    <w:rsid w:val="00057C3E"/>
    <w:rsid w:val="0006154A"/>
    <w:rsid w:val="000621C2"/>
    <w:rsid w:val="00062863"/>
    <w:rsid w:val="000643CD"/>
    <w:rsid w:val="0006540B"/>
    <w:rsid w:val="0006585F"/>
    <w:rsid w:val="000660E1"/>
    <w:rsid w:val="00067163"/>
    <w:rsid w:val="00067180"/>
    <w:rsid w:val="00067507"/>
    <w:rsid w:val="00073BD2"/>
    <w:rsid w:val="00076E1A"/>
    <w:rsid w:val="0008289A"/>
    <w:rsid w:val="000828CF"/>
    <w:rsid w:val="0008500C"/>
    <w:rsid w:val="00086176"/>
    <w:rsid w:val="0008684B"/>
    <w:rsid w:val="00090D59"/>
    <w:rsid w:val="00091B6C"/>
    <w:rsid w:val="00091FAB"/>
    <w:rsid w:val="0009235A"/>
    <w:rsid w:val="0009288C"/>
    <w:rsid w:val="00094053"/>
    <w:rsid w:val="000945E5"/>
    <w:rsid w:val="00095096"/>
    <w:rsid w:val="000A00D1"/>
    <w:rsid w:val="000A03DE"/>
    <w:rsid w:val="000A19A3"/>
    <w:rsid w:val="000A293A"/>
    <w:rsid w:val="000A2AE6"/>
    <w:rsid w:val="000A57D5"/>
    <w:rsid w:val="000A5C89"/>
    <w:rsid w:val="000A6E22"/>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FF8"/>
    <w:rsid w:val="000D0469"/>
    <w:rsid w:val="000D2962"/>
    <w:rsid w:val="000D3A35"/>
    <w:rsid w:val="000D4324"/>
    <w:rsid w:val="000D4CDE"/>
    <w:rsid w:val="000D6D48"/>
    <w:rsid w:val="000D7D07"/>
    <w:rsid w:val="000E02A1"/>
    <w:rsid w:val="000E2378"/>
    <w:rsid w:val="000E3D54"/>
    <w:rsid w:val="000E428D"/>
    <w:rsid w:val="000E5FDE"/>
    <w:rsid w:val="000F0AD8"/>
    <w:rsid w:val="000F0C5F"/>
    <w:rsid w:val="000F1B6A"/>
    <w:rsid w:val="000F30DC"/>
    <w:rsid w:val="000F3D1D"/>
    <w:rsid w:val="000F3EFD"/>
    <w:rsid w:val="000F7498"/>
    <w:rsid w:val="001004E4"/>
    <w:rsid w:val="00100D33"/>
    <w:rsid w:val="00101002"/>
    <w:rsid w:val="00101F73"/>
    <w:rsid w:val="00102BBF"/>
    <w:rsid w:val="00104287"/>
    <w:rsid w:val="0010500C"/>
    <w:rsid w:val="001061E8"/>
    <w:rsid w:val="001078A1"/>
    <w:rsid w:val="00107FCC"/>
    <w:rsid w:val="001111AE"/>
    <w:rsid w:val="00111CC9"/>
    <w:rsid w:val="0011570F"/>
    <w:rsid w:val="00116C98"/>
    <w:rsid w:val="0011706F"/>
    <w:rsid w:val="0011727E"/>
    <w:rsid w:val="00121A9C"/>
    <w:rsid w:val="00122B6E"/>
    <w:rsid w:val="00124570"/>
    <w:rsid w:val="00125394"/>
    <w:rsid w:val="00126663"/>
    <w:rsid w:val="00126892"/>
    <w:rsid w:val="001276AD"/>
    <w:rsid w:val="00127A6E"/>
    <w:rsid w:val="00127C2E"/>
    <w:rsid w:val="001308AE"/>
    <w:rsid w:val="00130F1C"/>
    <w:rsid w:val="0013225D"/>
    <w:rsid w:val="00133DC6"/>
    <w:rsid w:val="0013421D"/>
    <w:rsid w:val="0013457F"/>
    <w:rsid w:val="00134936"/>
    <w:rsid w:val="00134B5F"/>
    <w:rsid w:val="00137BB4"/>
    <w:rsid w:val="0014048B"/>
    <w:rsid w:val="001426FA"/>
    <w:rsid w:val="00143FC2"/>
    <w:rsid w:val="0014447B"/>
    <w:rsid w:val="0014500A"/>
    <w:rsid w:val="0014652F"/>
    <w:rsid w:val="00150034"/>
    <w:rsid w:val="00152151"/>
    <w:rsid w:val="00152A26"/>
    <w:rsid w:val="00154427"/>
    <w:rsid w:val="001555CB"/>
    <w:rsid w:val="00155887"/>
    <w:rsid w:val="00155E42"/>
    <w:rsid w:val="00156EBB"/>
    <w:rsid w:val="00157279"/>
    <w:rsid w:val="0016114D"/>
    <w:rsid w:val="00162195"/>
    <w:rsid w:val="00162D5A"/>
    <w:rsid w:val="00165044"/>
    <w:rsid w:val="0016585D"/>
    <w:rsid w:val="001664AC"/>
    <w:rsid w:val="00166BD1"/>
    <w:rsid w:val="001674DA"/>
    <w:rsid w:val="001714EC"/>
    <w:rsid w:val="00171707"/>
    <w:rsid w:val="00171BD4"/>
    <w:rsid w:val="00171EC5"/>
    <w:rsid w:val="00172AEA"/>
    <w:rsid w:val="00172DE0"/>
    <w:rsid w:val="00173C80"/>
    <w:rsid w:val="001745DF"/>
    <w:rsid w:val="00174F48"/>
    <w:rsid w:val="00176122"/>
    <w:rsid w:val="00176B7D"/>
    <w:rsid w:val="0017762D"/>
    <w:rsid w:val="001807C0"/>
    <w:rsid w:val="00181144"/>
    <w:rsid w:val="00181185"/>
    <w:rsid w:val="00182F4A"/>
    <w:rsid w:val="001835F2"/>
    <w:rsid w:val="00183EBD"/>
    <w:rsid w:val="00184294"/>
    <w:rsid w:val="0018564C"/>
    <w:rsid w:val="001861D0"/>
    <w:rsid w:val="00190604"/>
    <w:rsid w:val="00192F38"/>
    <w:rsid w:val="001965CA"/>
    <w:rsid w:val="001A00C2"/>
    <w:rsid w:val="001A0C2A"/>
    <w:rsid w:val="001A33E5"/>
    <w:rsid w:val="001A76D2"/>
    <w:rsid w:val="001A7C99"/>
    <w:rsid w:val="001B394D"/>
    <w:rsid w:val="001B4160"/>
    <w:rsid w:val="001B4848"/>
    <w:rsid w:val="001B703B"/>
    <w:rsid w:val="001B7149"/>
    <w:rsid w:val="001C0B3C"/>
    <w:rsid w:val="001C0DF1"/>
    <w:rsid w:val="001C18D0"/>
    <w:rsid w:val="001C1E97"/>
    <w:rsid w:val="001C250C"/>
    <w:rsid w:val="001C3649"/>
    <w:rsid w:val="001C3974"/>
    <w:rsid w:val="001C56EE"/>
    <w:rsid w:val="001C5F85"/>
    <w:rsid w:val="001C74B2"/>
    <w:rsid w:val="001C7968"/>
    <w:rsid w:val="001C7F2E"/>
    <w:rsid w:val="001D1612"/>
    <w:rsid w:val="001D1851"/>
    <w:rsid w:val="001D478E"/>
    <w:rsid w:val="001D4EEA"/>
    <w:rsid w:val="001D5F3A"/>
    <w:rsid w:val="001D7388"/>
    <w:rsid w:val="001E03C6"/>
    <w:rsid w:val="001E0C69"/>
    <w:rsid w:val="001E168C"/>
    <w:rsid w:val="001E1901"/>
    <w:rsid w:val="001E1EA4"/>
    <w:rsid w:val="001E2FBD"/>
    <w:rsid w:val="001E3439"/>
    <w:rsid w:val="001E39B8"/>
    <w:rsid w:val="001E3A48"/>
    <w:rsid w:val="001E3E39"/>
    <w:rsid w:val="001E4030"/>
    <w:rsid w:val="001E568B"/>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5945"/>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1A3"/>
    <w:rsid w:val="00255D30"/>
    <w:rsid w:val="00256AEE"/>
    <w:rsid w:val="0025731B"/>
    <w:rsid w:val="00266378"/>
    <w:rsid w:val="00266666"/>
    <w:rsid w:val="002716EF"/>
    <w:rsid w:val="00275D4E"/>
    <w:rsid w:val="002804E6"/>
    <w:rsid w:val="00281681"/>
    <w:rsid w:val="00282235"/>
    <w:rsid w:val="00283981"/>
    <w:rsid w:val="00283C3F"/>
    <w:rsid w:val="00283D2A"/>
    <w:rsid w:val="00283D38"/>
    <w:rsid w:val="00284F76"/>
    <w:rsid w:val="00284FF3"/>
    <w:rsid w:val="00290B4B"/>
    <w:rsid w:val="00293A72"/>
    <w:rsid w:val="00293F90"/>
    <w:rsid w:val="0029556F"/>
    <w:rsid w:val="002963B1"/>
    <w:rsid w:val="002973AE"/>
    <w:rsid w:val="002A07B9"/>
    <w:rsid w:val="002A0FC1"/>
    <w:rsid w:val="002A4DE4"/>
    <w:rsid w:val="002A5EF1"/>
    <w:rsid w:val="002A6D33"/>
    <w:rsid w:val="002A7103"/>
    <w:rsid w:val="002A749C"/>
    <w:rsid w:val="002B0497"/>
    <w:rsid w:val="002B0B53"/>
    <w:rsid w:val="002B1D34"/>
    <w:rsid w:val="002B264B"/>
    <w:rsid w:val="002B35F0"/>
    <w:rsid w:val="002B3727"/>
    <w:rsid w:val="002B3764"/>
    <w:rsid w:val="002B4A3A"/>
    <w:rsid w:val="002B7328"/>
    <w:rsid w:val="002B756B"/>
    <w:rsid w:val="002B7FA5"/>
    <w:rsid w:val="002C0489"/>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A88"/>
    <w:rsid w:val="002D5C6C"/>
    <w:rsid w:val="002D7008"/>
    <w:rsid w:val="002E1ADB"/>
    <w:rsid w:val="002E2286"/>
    <w:rsid w:val="002E2C24"/>
    <w:rsid w:val="002E32F7"/>
    <w:rsid w:val="002E414B"/>
    <w:rsid w:val="002E42C6"/>
    <w:rsid w:val="002E4D33"/>
    <w:rsid w:val="002E5F96"/>
    <w:rsid w:val="002E6C26"/>
    <w:rsid w:val="002F255C"/>
    <w:rsid w:val="002F5066"/>
    <w:rsid w:val="002F51A1"/>
    <w:rsid w:val="002F6129"/>
    <w:rsid w:val="002F656D"/>
    <w:rsid w:val="00301A09"/>
    <w:rsid w:val="00302E4E"/>
    <w:rsid w:val="00304124"/>
    <w:rsid w:val="00304EF0"/>
    <w:rsid w:val="00307F3D"/>
    <w:rsid w:val="00310C6B"/>
    <w:rsid w:val="00310FF8"/>
    <w:rsid w:val="0031172F"/>
    <w:rsid w:val="00311D68"/>
    <w:rsid w:val="00312597"/>
    <w:rsid w:val="00312DC8"/>
    <w:rsid w:val="00313557"/>
    <w:rsid w:val="00313EB2"/>
    <w:rsid w:val="00316C34"/>
    <w:rsid w:val="003205BA"/>
    <w:rsid w:val="0032273F"/>
    <w:rsid w:val="00323942"/>
    <w:rsid w:val="0032484C"/>
    <w:rsid w:val="00324B0D"/>
    <w:rsid w:val="00324D01"/>
    <w:rsid w:val="0032649C"/>
    <w:rsid w:val="00326DC6"/>
    <w:rsid w:val="003314BE"/>
    <w:rsid w:val="003323DB"/>
    <w:rsid w:val="00334C32"/>
    <w:rsid w:val="0033557B"/>
    <w:rsid w:val="0033596A"/>
    <w:rsid w:val="00340C21"/>
    <w:rsid w:val="00342DDC"/>
    <w:rsid w:val="00343C63"/>
    <w:rsid w:val="00344D9A"/>
    <w:rsid w:val="003540D6"/>
    <w:rsid w:val="00355A4E"/>
    <w:rsid w:val="00356429"/>
    <w:rsid w:val="00360688"/>
    <w:rsid w:val="00360CA1"/>
    <w:rsid w:val="0036110B"/>
    <w:rsid w:val="003617D4"/>
    <w:rsid w:val="00361A0F"/>
    <w:rsid w:val="00361D38"/>
    <w:rsid w:val="0036206B"/>
    <w:rsid w:val="003625A8"/>
    <w:rsid w:val="003626F8"/>
    <w:rsid w:val="00362D74"/>
    <w:rsid w:val="00365D00"/>
    <w:rsid w:val="003677B9"/>
    <w:rsid w:val="0036799B"/>
    <w:rsid w:val="00367E77"/>
    <w:rsid w:val="003715E9"/>
    <w:rsid w:val="0037209F"/>
    <w:rsid w:val="003729B3"/>
    <w:rsid w:val="00373636"/>
    <w:rsid w:val="00373A17"/>
    <w:rsid w:val="00375BF7"/>
    <w:rsid w:val="0037659D"/>
    <w:rsid w:val="00376C17"/>
    <w:rsid w:val="0037775B"/>
    <w:rsid w:val="0038022A"/>
    <w:rsid w:val="00380B21"/>
    <w:rsid w:val="003815CD"/>
    <w:rsid w:val="00382806"/>
    <w:rsid w:val="003829E1"/>
    <w:rsid w:val="0038387B"/>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2475"/>
    <w:rsid w:val="003A412C"/>
    <w:rsid w:val="003A462D"/>
    <w:rsid w:val="003A6308"/>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6C87"/>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2E75"/>
    <w:rsid w:val="003F33BD"/>
    <w:rsid w:val="003F37CE"/>
    <w:rsid w:val="003F3B03"/>
    <w:rsid w:val="003F5ADC"/>
    <w:rsid w:val="003F6478"/>
    <w:rsid w:val="00401B0C"/>
    <w:rsid w:val="00401DD6"/>
    <w:rsid w:val="00402719"/>
    <w:rsid w:val="00402965"/>
    <w:rsid w:val="00410803"/>
    <w:rsid w:val="0041187A"/>
    <w:rsid w:val="004123BC"/>
    <w:rsid w:val="00412780"/>
    <w:rsid w:val="004127E7"/>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C5A"/>
    <w:rsid w:val="00443CA2"/>
    <w:rsid w:val="00446263"/>
    <w:rsid w:val="0044746A"/>
    <w:rsid w:val="00451EB8"/>
    <w:rsid w:val="004538F1"/>
    <w:rsid w:val="0045444E"/>
    <w:rsid w:val="0045501E"/>
    <w:rsid w:val="00455360"/>
    <w:rsid w:val="00455522"/>
    <w:rsid w:val="004561A7"/>
    <w:rsid w:val="00456C52"/>
    <w:rsid w:val="00460231"/>
    <w:rsid w:val="0046055E"/>
    <w:rsid w:val="00460865"/>
    <w:rsid w:val="004608FB"/>
    <w:rsid w:val="00460F15"/>
    <w:rsid w:val="0046260E"/>
    <w:rsid w:val="00463828"/>
    <w:rsid w:val="00471FAB"/>
    <w:rsid w:val="00471FD8"/>
    <w:rsid w:val="004724CB"/>
    <w:rsid w:val="00472E4A"/>
    <w:rsid w:val="00475200"/>
    <w:rsid w:val="00475B1C"/>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97C80"/>
    <w:rsid w:val="004A00CC"/>
    <w:rsid w:val="004A06A5"/>
    <w:rsid w:val="004A10F3"/>
    <w:rsid w:val="004A1166"/>
    <w:rsid w:val="004A2BFB"/>
    <w:rsid w:val="004A3502"/>
    <w:rsid w:val="004A35D3"/>
    <w:rsid w:val="004A4064"/>
    <w:rsid w:val="004A461A"/>
    <w:rsid w:val="004A48BC"/>
    <w:rsid w:val="004A71B5"/>
    <w:rsid w:val="004A73B6"/>
    <w:rsid w:val="004B04F8"/>
    <w:rsid w:val="004B157C"/>
    <w:rsid w:val="004B34DE"/>
    <w:rsid w:val="004B4175"/>
    <w:rsid w:val="004B46B9"/>
    <w:rsid w:val="004B4925"/>
    <w:rsid w:val="004B5FB1"/>
    <w:rsid w:val="004B628A"/>
    <w:rsid w:val="004B74B6"/>
    <w:rsid w:val="004C08CF"/>
    <w:rsid w:val="004C3F67"/>
    <w:rsid w:val="004C4C1E"/>
    <w:rsid w:val="004C504F"/>
    <w:rsid w:val="004C53DC"/>
    <w:rsid w:val="004C5FF7"/>
    <w:rsid w:val="004D346B"/>
    <w:rsid w:val="004D4F12"/>
    <w:rsid w:val="004D7929"/>
    <w:rsid w:val="004E131D"/>
    <w:rsid w:val="004E1E9C"/>
    <w:rsid w:val="004E2E94"/>
    <w:rsid w:val="004E2F02"/>
    <w:rsid w:val="004E3843"/>
    <w:rsid w:val="004E4276"/>
    <w:rsid w:val="004E478F"/>
    <w:rsid w:val="004E5171"/>
    <w:rsid w:val="004E567F"/>
    <w:rsid w:val="004F06FA"/>
    <w:rsid w:val="004F0877"/>
    <w:rsid w:val="004F0FBD"/>
    <w:rsid w:val="004F1CED"/>
    <w:rsid w:val="004F2EE5"/>
    <w:rsid w:val="004F3245"/>
    <w:rsid w:val="004F3409"/>
    <w:rsid w:val="004F441F"/>
    <w:rsid w:val="004F47B5"/>
    <w:rsid w:val="004F4B0C"/>
    <w:rsid w:val="004F5D05"/>
    <w:rsid w:val="004F7327"/>
    <w:rsid w:val="004F76E5"/>
    <w:rsid w:val="004F7722"/>
    <w:rsid w:val="00501165"/>
    <w:rsid w:val="00501BC0"/>
    <w:rsid w:val="005038C3"/>
    <w:rsid w:val="0050471A"/>
    <w:rsid w:val="00506DB7"/>
    <w:rsid w:val="00512BF6"/>
    <w:rsid w:val="00513CAA"/>
    <w:rsid w:val="00514E13"/>
    <w:rsid w:val="005204F2"/>
    <w:rsid w:val="005210C7"/>
    <w:rsid w:val="005217AC"/>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63CE"/>
    <w:rsid w:val="005379BC"/>
    <w:rsid w:val="005417CC"/>
    <w:rsid w:val="00541FA0"/>
    <w:rsid w:val="00542726"/>
    <w:rsid w:val="005442D9"/>
    <w:rsid w:val="00544FF1"/>
    <w:rsid w:val="005452B9"/>
    <w:rsid w:val="00546D1E"/>
    <w:rsid w:val="0054710F"/>
    <w:rsid w:val="005471C3"/>
    <w:rsid w:val="005505A7"/>
    <w:rsid w:val="005514F3"/>
    <w:rsid w:val="00551A31"/>
    <w:rsid w:val="00551CDF"/>
    <w:rsid w:val="00551ECB"/>
    <w:rsid w:val="00551FEC"/>
    <w:rsid w:val="005522F7"/>
    <w:rsid w:val="005553D3"/>
    <w:rsid w:val="00555B2F"/>
    <w:rsid w:val="00557656"/>
    <w:rsid w:val="005576AE"/>
    <w:rsid w:val="00562537"/>
    <w:rsid w:val="0056312E"/>
    <w:rsid w:val="005639F0"/>
    <w:rsid w:val="00564BEF"/>
    <w:rsid w:val="00564E0C"/>
    <w:rsid w:val="0057075E"/>
    <w:rsid w:val="00570983"/>
    <w:rsid w:val="00571BF1"/>
    <w:rsid w:val="00571BF6"/>
    <w:rsid w:val="00573B06"/>
    <w:rsid w:val="00574165"/>
    <w:rsid w:val="00576437"/>
    <w:rsid w:val="00576444"/>
    <w:rsid w:val="00576484"/>
    <w:rsid w:val="0057663D"/>
    <w:rsid w:val="00580512"/>
    <w:rsid w:val="00580F8B"/>
    <w:rsid w:val="00581282"/>
    <w:rsid w:val="005812AC"/>
    <w:rsid w:val="005817A0"/>
    <w:rsid w:val="0058279D"/>
    <w:rsid w:val="00582AD7"/>
    <w:rsid w:val="00584FB8"/>
    <w:rsid w:val="00585967"/>
    <w:rsid w:val="005901BF"/>
    <w:rsid w:val="00590956"/>
    <w:rsid w:val="00591457"/>
    <w:rsid w:val="00594D8C"/>
    <w:rsid w:val="005958A2"/>
    <w:rsid w:val="0059664E"/>
    <w:rsid w:val="005A209A"/>
    <w:rsid w:val="005A342D"/>
    <w:rsid w:val="005B0231"/>
    <w:rsid w:val="005B1C72"/>
    <w:rsid w:val="005B2431"/>
    <w:rsid w:val="005B3510"/>
    <w:rsid w:val="005B37A7"/>
    <w:rsid w:val="005B386C"/>
    <w:rsid w:val="005B3A1B"/>
    <w:rsid w:val="005B3D93"/>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1461"/>
    <w:rsid w:val="005F23BA"/>
    <w:rsid w:val="005F3769"/>
    <w:rsid w:val="005F40B0"/>
    <w:rsid w:val="005F498E"/>
    <w:rsid w:val="005F6492"/>
    <w:rsid w:val="00600C7C"/>
    <w:rsid w:val="0060346F"/>
    <w:rsid w:val="00604443"/>
    <w:rsid w:val="0060517D"/>
    <w:rsid w:val="0060552B"/>
    <w:rsid w:val="00605984"/>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166BF"/>
    <w:rsid w:val="00620916"/>
    <w:rsid w:val="006213B0"/>
    <w:rsid w:val="00621BC4"/>
    <w:rsid w:val="0062293E"/>
    <w:rsid w:val="006243E9"/>
    <w:rsid w:val="00625CD1"/>
    <w:rsid w:val="0062612C"/>
    <w:rsid w:val="00626C65"/>
    <w:rsid w:val="00627AC4"/>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67B95"/>
    <w:rsid w:val="00670DD8"/>
    <w:rsid w:val="006751A2"/>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A0903"/>
    <w:rsid w:val="006A1D56"/>
    <w:rsid w:val="006A3E96"/>
    <w:rsid w:val="006A43FE"/>
    <w:rsid w:val="006A495D"/>
    <w:rsid w:val="006A67CA"/>
    <w:rsid w:val="006A7EB7"/>
    <w:rsid w:val="006B1EC7"/>
    <w:rsid w:val="006B2A6E"/>
    <w:rsid w:val="006B2B24"/>
    <w:rsid w:val="006B3013"/>
    <w:rsid w:val="006B4AAF"/>
    <w:rsid w:val="006B66CF"/>
    <w:rsid w:val="006B6E8D"/>
    <w:rsid w:val="006B74E7"/>
    <w:rsid w:val="006C025A"/>
    <w:rsid w:val="006C0292"/>
    <w:rsid w:val="006C1C79"/>
    <w:rsid w:val="006C234D"/>
    <w:rsid w:val="006C3C40"/>
    <w:rsid w:val="006C3D2B"/>
    <w:rsid w:val="006C3E5C"/>
    <w:rsid w:val="006C5A99"/>
    <w:rsid w:val="006C5A9B"/>
    <w:rsid w:val="006C782D"/>
    <w:rsid w:val="006D2C05"/>
    <w:rsid w:val="006D2C1E"/>
    <w:rsid w:val="006D2DC1"/>
    <w:rsid w:val="006D31C9"/>
    <w:rsid w:val="006D43CC"/>
    <w:rsid w:val="006D4F39"/>
    <w:rsid w:val="006D5651"/>
    <w:rsid w:val="006D698F"/>
    <w:rsid w:val="006E2274"/>
    <w:rsid w:val="006E2A10"/>
    <w:rsid w:val="006E4B4A"/>
    <w:rsid w:val="006E4C98"/>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5D25"/>
    <w:rsid w:val="00706523"/>
    <w:rsid w:val="00706715"/>
    <w:rsid w:val="0070676A"/>
    <w:rsid w:val="0070775C"/>
    <w:rsid w:val="007078B2"/>
    <w:rsid w:val="00710880"/>
    <w:rsid w:val="00711764"/>
    <w:rsid w:val="00714160"/>
    <w:rsid w:val="00714445"/>
    <w:rsid w:val="007151B3"/>
    <w:rsid w:val="00722EFF"/>
    <w:rsid w:val="007254FF"/>
    <w:rsid w:val="00726B32"/>
    <w:rsid w:val="007277C8"/>
    <w:rsid w:val="00730112"/>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484"/>
    <w:rsid w:val="00766931"/>
    <w:rsid w:val="0076704A"/>
    <w:rsid w:val="00767BFE"/>
    <w:rsid w:val="00767DE9"/>
    <w:rsid w:val="00772009"/>
    <w:rsid w:val="00772EDA"/>
    <w:rsid w:val="00774AB7"/>
    <w:rsid w:val="00774CA0"/>
    <w:rsid w:val="00776469"/>
    <w:rsid w:val="00776BEA"/>
    <w:rsid w:val="00777532"/>
    <w:rsid w:val="007825EF"/>
    <w:rsid w:val="00785A0E"/>
    <w:rsid w:val="00785A16"/>
    <w:rsid w:val="007906E3"/>
    <w:rsid w:val="00791EAB"/>
    <w:rsid w:val="007933B8"/>
    <w:rsid w:val="00793ACF"/>
    <w:rsid w:val="00793B3F"/>
    <w:rsid w:val="007952BE"/>
    <w:rsid w:val="00795F44"/>
    <w:rsid w:val="00796B83"/>
    <w:rsid w:val="00796F02"/>
    <w:rsid w:val="00797AF5"/>
    <w:rsid w:val="007A2F13"/>
    <w:rsid w:val="007A5609"/>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609E"/>
    <w:rsid w:val="007C7555"/>
    <w:rsid w:val="007C7BB1"/>
    <w:rsid w:val="007D10CF"/>
    <w:rsid w:val="007D29DF"/>
    <w:rsid w:val="007D41DC"/>
    <w:rsid w:val="007D5572"/>
    <w:rsid w:val="007D5F8D"/>
    <w:rsid w:val="007D6719"/>
    <w:rsid w:val="007D6BE8"/>
    <w:rsid w:val="007D75E5"/>
    <w:rsid w:val="007E2D73"/>
    <w:rsid w:val="007E3605"/>
    <w:rsid w:val="007E55F6"/>
    <w:rsid w:val="007E6C27"/>
    <w:rsid w:val="007F148D"/>
    <w:rsid w:val="007F1FA8"/>
    <w:rsid w:val="007F3917"/>
    <w:rsid w:val="007F3DF9"/>
    <w:rsid w:val="007F3FF4"/>
    <w:rsid w:val="007F4415"/>
    <w:rsid w:val="007F689F"/>
    <w:rsid w:val="007F70C9"/>
    <w:rsid w:val="007F712B"/>
    <w:rsid w:val="007F7ADF"/>
    <w:rsid w:val="007F7D29"/>
    <w:rsid w:val="007F7E4E"/>
    <w:rsid w:val="007F7FF6"/>
    <w:rsid w:val="008021FF"/>
    <w:rsid w:val="008035F0"/>
    <w:rsid w:val="008037CB"/>
    <w:rsid w:val="0080467E"/>
    <w:rsid w:val="00804BCF"/>
    <w:rsid w:val="00806381"/>
    <w:rsid w:val="00807CFB"/>
    <w:rsid w:val="00807DBA"/>
    <w:rsid w:val="008104BC"/>
    <w:rsid w:val="00812D1B"/>
    <w:rsid w:val="008145AC"/>
    <w:rsid w:val="00815DFA"/>
    <w:rsid w:val="00817576"/>
    <w:rsid w:val="00817E77"/>
    <w:rsid w:val="00821437"/>
    <w:rsid w:val="00823251"/>
    <w:rsid w:val="00823618"/>
    <w:rsid w:val="00823F3A"/>
    <w:rsid w:val="00824D6C"/>
    <w:rsid w:val="008253EC"/>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289B"/>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77239"/>
    <w:rsid w:val="00881491"/>
    <w:rsid w:val="008817E0"/>
    <w:rsid w:val="008824E9"/>
    <w:rsid w:val="0088599D"/>
    <w:rsid w:val="00885C59"/>
    <w:rsid w:val="00885F4A"/>
    <w:rsid w:val="008907C9"/>
    <w:rsid w:val="00890F4E"/>
    <w:rsid w:val="00891CE1"/>
    <w:rsid w:val="008936D5"/>
    <w:rsid w:val="00893C2E"/>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2A9D"/>
    <w:rsid w:val="008C4C14"/>
    <w:rsid w:val="008C4EB3"/>
    <w:rsid w:val="008C7874"/>
    <w:rsid w:val="008C7965"/>
    <w:rsid w:val="008D0437"/>
    <w:rsid w:val="008D072D"/>
    <w:rsid w:val="008D2711"/>
    <w:rsid w:val="008D3AB5"/>
    <w:rsid w:val="008D4F3B"/>
    <w:rsid w:val="008D6F8C"/>
    <w:rsid w:val="008E0320"/>
    <w:rsid w:val="008E0DF7"/>
    <w:rsid w:val="008E1AD6"/>
    <w:rsid w:val="008E2024"/>
    <w:rsid w:val="008E219A"/>
    <w:rsid w:val="008E3AE7"/>
    <w:rsid w:val="008E3E1C"/>
    <w:rsid w:val="008E6797"/>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1F4"/>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DB5"/>
    <w:rsid w:val="0091583B"/>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4F1A"/>
    <w:rsid w:val="009404D8"/>
    <w:rsid w:val="009422ED"/>
    <w:rsid w:val="00942B3D"/>
    <w:rsid w:val="009440A8"/>
    <w:rsid w:val="00944DB5"/>
    <w:rsid w:val="0094750B"/>
    <w:rsid w:val="00953791"/>
    <w:rsid w:val="00953C18"/>
    <w:rsid w:val="009541DB"/>
    <w:rsid w:val="00955D02"/>
    <w:rsid w:val="00955EDA"/>
    <w:rsid w:val="00955EEF"/>
    <w:rsid w:val="009562AB"/>
    <w:rsid w:val="0095675D"/>
    <w:rsid w:val="00961125"/>
    <w:rsid w:val="009619CD"/>
    <w:rsid w:val="009624DD"/>
    <w:rsid w:val="009626D6"/>
    <w:rsid w:val="00962952"/>
    <w:rsid w:val="00962EA8"/>
    <w:rsid w:val="009631F7"/>
    <w:rsid w:val="00963CE3"/>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96F92"/>
    <w:rsid w:val="009A410F"/>
    <w:rsid w:val="009A57CF"/>
    <w:rsid w:val="009A6FD7"/>
    <w:rsid w:val="009A7343"/>
    <w:rsid w:val="009A75BC"/>
    <w:rsid w:val="009A7A0C"/>
    <w:rsid w:val="009A7C76"/>
    <w:rsid w:val="009B157B"/>
    <w:rsid w:val="009B1A2D"/>
    <w:rsid w:val="009B1DA0"/>
    <w:rsid w:val="009B20FD"/>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C6461"/>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BBE"/>
    <w:rsid w:val="00A40FF0"/>
    <w:rsid w:val="00A453D4"/>
    <w:rsid w:val="00A455BF"/>
    <w:rsid w:val="00A45E79"/>
    <w:rsid w:val="00A45F07"/>
    <w:rsid w:val="00A461A0"/>
    <w:rsid w:val="00A47160"/>
    <w:rsid w:val="00A47370"/>
    <w:rsid w:val="00A50CA2"/>
    <w:rsid w:val="00A51790"/>
    <w:rsid w:val="00A567F2"/>
    <w:rsid w:val="00A56B82"/>
    <w:rsid w:val="00A57651"/>
    <w:rsid w:val="00A57677"/>
    <w:rsid w:val="00A60479"/>
    <w:rsid w:val="00A60BF2"/>
    <w:rsid w:val="00A63020"/>
    <w:rsid w:val="00A64365"/>
    <w:rsid w:val="00A6614C"/>
    <w:rsid w:val="00A661C2"/>
    <w:rsid w:val="00A70769"/>
    <w:rsid w:val="00A7086C"/>
    <w:rsid w:val="00A728FC"/>
    <w:rsid w:val="00A73C53"/>
    <w:rsid w:val="00A74CB7"/>
    <w:rsid w:val="00A74D05"/>
    <w:rsid w:val="00A74E6C"/>
    <w:rsid w:val="00A75BC8"/>
    <w:rsid w:val="00A76EA7"/>
    <w:rsid w:val="00A76F57"/>
    <w:rsid w:val="00A80657"/>
    <w:rsid w:val="00A80E09"/>
    <w:rsid w:val="00A80EF3"/>
    <w:rsid w:val="00A81C22"/>
    <w:rsid w:val="00A82E3E"/>
    <w:rsid w:val="00A836D8"/>
    <w:rsid w:val="00A83766"/>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01F"/>
    <w:rsid w:val="00AA57CD"/>
    <w:rsid w:val="00AA63F6"/>
    <w:rsid w:val="00AB0842"/>
    <w:rsid w:val="00AB3BA9"/>
    <w:rsid w:val="00AB4A7C"/>
    <w:rsid w:val="00AB602F"/>
    <w:rsid w:val="00AB6D9E"/>
    <w:rsid w:val="00AC04F0"/>
    <w:rsid w:val="00AC1158"/>
    <w:rsid w:val="00AC251E"/>
    <w:rsid w:val="00AC2771"/>
    <w:rsid w:val="00AC2898"/>
    <w:rsid w:val="00AC444E"/>
    <w:rsid w:val="00AC4AA0"/>
    <w:rsid w:val="00AC520C"/>
    <w:rsid w:val="00AC5B9C"/>
    <w:rsid w:val="00AC6F95"/>
    <w:rsid w:val="00AC7D80"/>
    <w:rsid w:val="00AD0091"/>
    <w:rsid w:val="00AD20B4"/>
    <w:rsid w:val="00AD2470"/>
    <w:rsid w:val="00AD2C7D"/>
    <w:rsid w:val="00AD2E4D"/>
    <w:rsid w:val="00AD3A88"/>
    <w:rsid w:val="00AD4A67"/>
    <w:rsid w:val="00AD6369"/>
    <w:rsid w:val="00AD6B22"/>
    <w:rsid w:val="00AD6FCB"/>
    <w:rsid w:val="00AE0F21"/>
    <w:rsid w:val="00AE1000"/>
    <w:rsid w:val="00AE142B"/>
    <w:rsid w:val="00AE16CE"/>
    <w:rsid w:val="00AE1ACD"/>
    <w:rsid w:val="00AE241D"/>
    <w:rsid w:val="00AE2705"/>
    <w:rsid w:val="00AE34DA"/>
    <w:rsid w:val="00AE3614"/>
    <w:rsid w:val="00AE3BB9"/>
    <w:rsid w:val="00AE59FC"/>
    <w:rsid w:val="00AE61B6"/>
    <w:rsid w:val="00AE63B9"/>
    <w:rsid w:val="00AE6C27"/>
    <w:rsid w:val="00AF0D5F"/>
    <w:rsid w:val="00AF394F"/>
    <w:rsid w:val="00AF4ACF"/>
    <w:rsid w:val="00AF5B53"/>
    <w:rsid w:val="00AF6DEE"/>
    <w:rsid w:val="00B000C6"/>
    <w:rsid w:val="00B01A63"/>
    <w:rsid w:val="00B028F4"/>
    <w:rsid w:val="00B02D0B"/>
    <w:rsid w:val="00B03CFE"/>
    <w:rsid w:val="00B10736"/>
    <w:rsid w:val="00B112D5"/>
    <w:rsid w:val="00B11855"/>
    <w:rsid w:val="00B13482"/>
    <w:rsid w:val="00B163FC"/>
    <w:rsid w:val="00B1657D"/>
    <w:rsid w:val="00B21536"/>
    <w:rsid w:val="00B22C72"/>
    <w:rsid w:val="00B230D7"/>
    <w:rsid w:val="00B23304"/>
    <w:rsid w:val="00B25467"/>
    <w:rsid w:val="00B26E28"/>
    <w:rsid w:val="00B27118"/>
    <w:rsid w:val="00B27B02"/>
    <w:rsid w:val="00B27D04"/>
    <w:rsid w:val="00B326AB"/>
    <w:rsid w:val="00B405DC"/>
    <w:rsid w:val="00B420BF"/>
    <w:rsid w:val="00B42239"/>
    <w:rsid w:val="00B430FC"/>
    <w:rsid w:val="00B43132"/>
    <w:rsid w:val="00B436C5"/>
    <w:rsid w:val="00B43F3D"/>
    <w:rsid w:val="00B44147"/>
    <w:rsid w:val="00B4672A"/>
    <w:rsid w:val="00B46751"/>
    <w:rsid w:val="00B46B0F"/>
    <w:rsid w:val="00B50B29"/>
    <w:rsid w:val="00B51A41"/>
    <w:rsid w:val="00B526BA"/>
    <w:rsid w:val="00B53EBF"/>
    <w:rsid w:val="00B57115"/>
    <w:rsid w:val="00B576F3"/>
    <w:rsid w:val="00B631A5"/>
    <w:rsid w:val="00B6506E"/>
    <w:rsid w:val="00B657C7"/>
    <w:rsid w:val="00B66B39"/>
    <w:rsid w:val="00B66DF0"/>
    <w:rsid w:val="00B709E5"/>
    <w:rsid w:val="00B73860"/>
    <w:rsid w:val="00B75233"/>
    <w:rsid w:val="00B804D3"/>
    <w:rsid w:val="00B81F27"/>
    <w:rsid w:val="00B82530"/>
    <w:rsid w:val="00B82F65"/>
    <w:rsid w:val="00B84FE8"/>
    <w:rsid w:val="00B86298"/>
    <w:rsid w:val="00B86AFA"/>
    <w:rsid w:val="00B90A42"/>
    <w:rsid w:val="00B90A65"/>
    <w:rsid w:val="00B91861"/>
    <w:rsid w:val="00B93CC0"/>
    <w:rsid w:val="00B97DD3"/>
    <w:rsid w:val="00BA0798"/>
    <w:rsid w:val="00BA3DCD"/>
    <w:rsid w:val="00BA405A"/>
    <w:rsid w:val="00BA5071"/>
    <w:rsid w:val="00BA7BB5"/>
    <w:rsid w:val="00BA7F12"/>
    <w:rsid w:val="00BB0D87"/>
    <w:rsid w:val="00BB178F"/>
    <w:rsid w:val="00BB19AD"/>
    <w:rsid w:val="00BB19E3"/>
    <w:rsid w:val="00BB1E5F"/>
    <w:rsid w:val="00BB214D"/>
    <w:rsid w:val="00BB285F"/>
    <w:rsid w:val="00BB2AC0"/>
    <w:rsid w:val="00BB4BC9"/>
    <w:rsid w:val="00BB597D"/>
    <w:rsid w:val="00BB78B7"/>
    <w:rsid w:val="00BC1442"/>
    <w:rsid w:val="00BC149A"/>
    <w:rsid w:val="00BC36E9"/>
    <w:rsid w:val="00BC4E7C"/>
    <w:rsid w:val="00BC5FA4"/>
    <w:rsid w:val="00BC683B"/>
    <w:rsid w:val="00BC68E3"/>
    <w:rsid w:val="00BC6D57"/>
    <w:rsid w:val="00BC7D09"/>
    <w:rsid w:val="00BD08CD"/>
    <w:rsid w:val="00BD1166"/>
    <w:rsid w:val="00BD2F63"/>
    <w:rsid w:val="00BD3AAF"/>
    <w:rsid w:val="00BD3DEB"/>
    <w:rsid w:val="00BD4E5A"/>
    <w:rsid w:val="00BD67C9"/>
    <w:rsid w:val="00BE0064"/>
    <w:rsid w:val="00BE1329"/>
    <w:rsid w:val="00BE23D6"/>
    <w:rsid w:val="00BE39BF"/>
    <w:rsid w:val="00BE5962"/>
    <w:rsid w:val="00BE5A9E"/>
    <w:rsid w:val="00BE5E20"/>
    <w:rsid w:val="00BE74F0"/>
    <w:rsid w:val="00BF02F2"/>
    <w:rsid w:val="00BF05A7"/>
    <w:rsid w:val="00BF08D0"/>
    <w:rsid w:val="00BF0F68"/>
    <w:rsid w:val="00BF10D6"/>
    <w:rsid w:val="00BF191D"/>
    <w:rsid w:val="00BF2533"/>
    <w:rsid w:val="00BF3644"/>
    <w:rsid w:val="00BF43A0"/>
    <w:rsid w:val="00BF5444"/>
    <w:rsid w:val="00BF57B0"/>
    <w:rsid w:val="00BF6849"/>
    <w:rsid w:val="00BF7676"/>
    <w:rsid w:val="00BF7B8B"/>
    <w:rsid w:val="00C00297"/>
    <w:rsid w:val="00C01265"/>
    <w:rsid w:val="00C013B8"/>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3B17"/>
    <w:rsid w:val="00C345F0"/>
    <w:rsid w:val="00C348EC"/>
    <w:rsid w:val="00C3571D"/>
    <w:rsid w:val="00C36381"/>
    <w:rsid w:val="00C3790C"/>
    <w:rsid w:val="00C40A96"/>
    <w:rsid w:val="00C4109E"/>
    <w:rsid w:val="00C448D9"/>
    <w:rsid w:val="00C448EF"/>
    <w:rsid w:val="00C459C0"/>
    <w:rsid w:val="00C50630"/>
    <w:rsid w:val="00C50B35"/>
    <w:rsid w:val="00C50E5D"/>
    <w:rsid w:val="00C50FCC"/>
    <w:rsid w:val="00C52852"/>
    <w:rsid w:val="00C53075"/>
    <w:rsid w:val="00C56DEB"/>
    <w:rsid w:val="00C56F81"/>
    <w:rsid w:val="00C60AB9"/>
    <w:rsid w:val="00C60DF5"/>
    <w:rsid w:val="00C60EF7"/>
    <w:rsid w:val="00C61E29"/>
    <w:rsid w:val="00C63ECA"/>
    <w:rsid w:val="00C663D0"/>
    <w:rsid w:val="00C6666C"/>
    <w:rsid w:val="00C70AAE"/>
    <w:rsid w:val="00C716A7"/>
    <w:rsid w:val="00C71B3A"/>
    <w:rsid w:val="00C7208F"/>
    <w:rsid w:val="00C7258B"/>
    <w:rsid w:val="00C76257"/>
    <w:rsid w:val="00C76402"/>
    <w:rsid w:val="00C76B89"/>
    <w:rsid w:val="00C77801"/>
    <w:rsid w:val="00C77F9A"/>
    <w:rsid w:val="00C83A81"/>
    <w:rsid w:val="00C872A7"/>
    <w:rsid w:val="00C90A53"/>
    <w:rsid w:val="00C939F5"/>
    <w:rsid w:val="00C942AD"/>
    <w:rsid w:val="00C94528"/>
    <w:rsid w:val="00C95A8D"/>
    <w:rsid w:val="00C95B32"/>
    <w:rsid w:val="00C96378"/>
    <w:rsid w:val="00C96B71"/>
    <w:rsid w:val="00C97904"/>
    <w:rsid w:val="00C9799C"/>
    <w:rsid w:val="00CA2B30"/>
    <w:rsid w:val="00CA3494"/>
    <w:rsid w:val="00CA5DDE"/>
    <w:rsid w:val="00CA7168"/>
    <w:rsid w:val="00CA7A4B"/>
    <w:rsid w:val="00CB1FB5"/>
    <w:rsid w:val="00CB2A4E"/>
    <w:rsid w:val="00CB3B29"/>
    <w:rsid w:val="00CB3BE0"/>
    <w:rsid w:val="00CB5BEB"/>
    <w:rsid w:val="00CB62DD"/>
    <w:rsid w:val="00CB734A"/>
    <w:rsid w:val="00CC1377"/>
    <w:rsid w:val="00CC1696"/>
    <w:rsid w:val="00CC4C0E"/>
    <w:rsid w:val="00CC4E03"/>
    <w:rsid w:val="00CC515B"/>
    <w:rsid w:val="00CC68F3"/>
    <w:rsid w:val="00CC727C"/>
    <w:rsid w:val="00CC7529"/>
    <w:rsid w:val="00CD066B"/>
    <w:rsid w:val="00CD06CB"/>
    <w:rsid w:val="00CD3883"/>
    <w:rsid w:val="00CD5B07"/>
    <w:rsid w:val="00CD5FD6"/>
    <w:rsid w:val="00CD6672"/>
    <w:rsid w:val="00CD6948"/>
    <w:rsid w:val="00CD7AE2"/>
    <w:rsid w:val="00CE1049"/>
    <w:rsid w:val="00CE2DEA"/>
    <w:rsid w:val="00CE4EF6"/>
    <w:rsid w:val="00CE6CD6"/>
    <w:rsid w:val="00CE716F"/>
    <w:rsid w:val="00CE7639"/>
    <w:rsid w:val="00CF0E87"/>
    <w:rsid w:val="00CF1818"/>
    <w:rsid w:val="00CF45B3"/>
    <w:rsid w:val="00CF5289"/>
    <w:rsid w:val="00CF7A68"/>
    <w:rsid w:val="00D00C6E"/>
    <w:rsid w:val="00D012EB"/>
    <w:rsid w:val="00D0214B"/>
    <w:rsid w:val="00D027FF"/>
    <w:rsid w:val="00D053BF"/>
    <w:rsid w:val="00D058A2"/>
    <w:rsid w:val="00D05A63"/>
    <w:rsid w:val="00D1084C"/>
    <w:rsid w:val="00D137F3"/>
    <w:rsid w:val="00D140F1"/>
    <w:rsid w:val="00D14295"/>
    <w:rsid w:val="00D16A80"/>
    <w:rsid w:val="00D17237"/>
    <w:rsid w:val="00D20D81"/>
    <w:rsid w:val="00D2151D"/>
    <w:rsid w:val="00D21B79"/>
    <w:rsid w:val="00D22DB3"/>
    <w:rsid w:val="00D231AD"/>
    <w:rsid w:val="00D24C1A"/>
    <w:rsid w:val="00D255DA"/>
    <w:rsid w:val="00D27087"/>
    <w:rsid w:val="00D326E3"/>
    <w:rsid w:val="00D34A3D"/>
    <w:rsid w:val="00D362AB"/>
    <w:rsid w:val="00D365DC"/>
    <w:rsid w:val="00D3799D"/>
    <w:rsid w:val="00D37D95"/>
    <w:rsid w:val="00D408CD"/>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BB"/>
    <w:rsid w:val="00D6458C"/>
    <w:rsid w:val="00D64CC3"/>
    <w:rsid w:val="00D67829"/>
    <w:rsid w:val="00D7093E"/>
    <w:rsid w:val="00D7396E"/>
    <w:rsid w:val="00D753E2"/>
    <w:rsid w:val="00D76636"/>
    <w:rsid w:val="00D76899"/>
    <w:rsid w:val="00D77895"/>
    <w:rsid w:val="00D77AE7"/>
    <w:rsid w:val="00D817E0"/>
    <w:rsid w:val="00D830C7"/>
    <w:rsid w:val="00D84498"/>
    <w:rsid w:val="00D85289"/>
    <w:rsid w:val="00D853C8"/>
    <w:rsid w:val="00D8585D"/>
    <w:rsid w:val="00D85A07"/>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C09E9"/>
    <w:rsid w:val="00DC3AEC"/>
    <w:rsid w:val="00DC4AA5"/>
    <w:rsid w:val="00DC4DBD"/>
    <w:rsid w:val="00DC5327"/>
    <w:rsid w:val="00DC5A18"/>
    <w:rsid w:val="00DC67FD"/>
    <w:rsid w:val="00DC6E20"/>
    <w:rsid w:val="00DD0F39"/>
    <w:rsid w:val="00DD1C1C"/>
    <w:rsid w:val="00DD1C4D"/>
    <w:rsid w:val="00DD1C8F"/>
    <w:rsid w:val="00DD4D31"/>
    <w:rsid w:val="00DD4F13"/>
    <w:rsid w:val="00DD6A15"/>
    <w:rsid w:val="00DD73ED"/>
    <w:rsid w:val="00DE0803"/>
    <w:rsid w:val="00DE181E"/>
    <w:rsid w:val="00DE2329"/>
    <w:rsid w:val="00DE24A5"/>
    <w:rsid w:val="00DE6FF6"/>
    <w:rsid w:val="00DF09AD"/>
    <w:rsid w:val="00DF34B4"/>
    <w:rsid w:val="00DF50BD"/>
    <w:rsid w:val="00DF56E6"/>
    <w:rsid w:val="00E0154B"/>
    <w:rsid w:val="00E01ED7"/>
    <w:rsid w:val="00E07365"/>
    <w:rsid w:val="00E07699"/>
    <w:rsid w:val="00E07F5B"/>
    <w:rsid w:val="00E11902"/>
    <w:rsid w:val="00E1240C"/>
    <w:rsid w:val="00E13174"/>
    <w:rsid w:val="00E13277"/>
    <w:rsid w:val="00E13457"/>
    <w:rsid w:val="00E1347A"/>
    <w:rsid w:val="00E14B30"/>
    <w:rsid w:val="00E15AD0"/>
    <w:rsid w:val="00E16942"/>
    <w:rsid w:val="00E16C46"/>
    <w:rsid w:val="00E200F1"/>
    <w:rsid w:val="00E22603"/>
    <w:rsid w:val="00E23CF4"/>
    <w:rsid w:val="00E2486A"/>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0AF"/>
    <w:rsid w:val="00E77442"/>
    <w:rsid w:val="00E80307"/>
    <w:rsid w:val="00E804BC"/>
    <w:rsid w:val="00E8109E"/>
    <w:rsid w:val="00E81B5B"/>
    <w:rsid w:val="00E8235E"/>
    <w:rsid w:val="00E82901"/>
    <w:rsid w:val="00E82C08"/>
    <w:rsid w:val="00E83E93"/>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4A75"/>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280"/>
    <w:rsid w:val="00EE6585"/>
    <w:rsid w:val="00EE7AB1"/>
    <w:rsid w:val="00EF0104"/>
    <w:rsid w:val="00EF0B0A"/>
    <w:rsid w:val="00EF2034"/>
    <w:rsid w:val="00EF2159"/>
    <w:rsid w:val="00EF276E"/>
    <w:rsid w:val="00EF68D1"/>
    <w:rsid w:val="00EF7F0F"/>
    <w:rsid w:val="00F00779"/>
    <w:rsid w:val="00F01AFB"/>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51CA"/>
    <w:rsid w:val="00F35527"/>
    <w:rsid w:val="00F35A56"/>
    <w:rsid w:val="00F35F10"/>
    <w:rsid w:val="00F36D66"/>
    <w:rsid w:val="00F37520"/>
    <w:rsid w:val="00F43F22"/>
    <w:rsid w:val="00F441BB"/>
    <w:rsid w:val="00F453F7"/>
    <w:rsid w:val="00F457EC"/>
    <w:rsid w:val="00F47CBE"/>
    <w:rsid w:val="00F50AD5"/>
    <w:rsid w:val="00F51C06"/>
    <w:rsid w:val="00F52D1F"/>
    <w:rsid w:val="00F53F07"/>
    <w:rsid w:val="00F55262"/>
    <w:rsid w:val="00F57147"/>
    <w:rsid w:val="00F579A7"/>
    <w:rsid w:val="00F610BB"/>
    <w:rsid w:val="00F61BF3"/>
    <w:rsid w:val="00F61C10"/>
    <w:rsid w:val="00F638AE"/>
    <w:rsid w:val="00F64181"/>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26D"/>
    <w:rsid w:val="00FA798E"/>
    <w:rsid w:val="00FB0812"/>
    <w:rsid w:val="00FB1005"/>
    <w:rsid w:val="00FB1797"/>
    <w:rsid w:val="00FB3346"/>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B36B87F9-AB5F-4476-B108-13FE5D8FB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CE7639"/>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EE6280"/>
    <w:pPr>
      <w:widowControl w:val="0"/>
      <w:tabs>
        <w:tab w:val="right" w:leader="dot" w:pos="9923"/>
        <w:tab w:val="right" w:leader="dot" w:pos="10065"/>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uiPriority w:val="2"/>
    <w:qFormat/>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2"/>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3"/>
      </w:numPr>
      <w:spacing w:line="276" w:lineRule="auto"/>
      <w:jc w:val="both"/>
    </w:pPr>
    <w:rPr>
      <w:spacing w:val="20"/>
      <w:sz w:val="28"/>
    </w:rPr>
  </w:style>
  <w:style w:type="paragraph" w:customStyle="1" w:styleId="a0">
    <w:name w:val="СП"/>
    <w:basedOn w:val="a3"/>
    <w:rsid w:val="00AC444E"/>
    <w:pPr>
      <w:numPr>
        <w:numId w:val="4"/>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5"/>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 w:type="paragraph" w:customStyle="1" w:styleId="TableParagraph">
    <w:name w:val="Table Paragraph"/>
    <w:basedOn w:val="a3"/>
    <w:qFormat/>
    <w:rsid w:val="007A5609"/>
    <w:pPr>
      <w:widowControl w:val="0"/>
      <w:autoSpaceDE w:val="0"/>
      <w:autoSpaceDN w:val="0"/>
      <w:spacing w:after="0" w:line="240" w:lineRule="auto"/>
    </w:pPr>
    <w:rPr>
      <w:rFonts w:ascii="Times New Roman" w:eastAsia="Times New Roman" w:hAnsi="Times New Roman"/>
    </w:rPr>
  </w:style>
  <w:style w:type="table" w:customStyle="1" w:styleId="29">
    <w:name w:val="Сетка таблицы2"/>
    <w:basedOn w:val="a5"/>
    <w:next w:val="af4"/>
    <w:uiPriority w:val="39"/>
    <w:rsid w:val="00AE1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5"/>
    <w:next w:val="af4"/>
    <w:uiPriority w:val="39"/>
    <w:rsid w:val="000262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file:///C:\Users\korne\OneDrive\%D0%A0%D0%B0%D0%B1%D0%BE%D1%87%D0%B8%D0%B9%20%D1%81%D1%82%D0%BE%D0%BB\%D0%9F%D1%80%D0%B8%D0%BA%D0%B0%D0%B7%20%E2%84%96%201040_%D0%BE%20%D0%BE%D1%82%2011.05.2021.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81FF1-920A-4CFA-9C12-36702B039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30</Pages>
  <Words>7072</Words>
  <Characters>40314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GIAleeva@fa.ru</dc:creator>
  <cp:lastModifiedBy>Соколова Елена Вячеславовна</cp:lastModifiedBy>
  <cp:revision>7</cp:revision>
  <cp:lastPrinted>2023-05-16T11:41:00Z</cp:lastPrinted>
  <dcterms:created xsi:type="dcterms:W3CDTF">2023-04-26T08:11:00Z</dcterms:created>
  <dcterms:modified xsi:type="dcterms:W3CDTF">2023-05-16T11:52:00Z</dcterms:modified>
</cp:coreProperties>
</file>